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0EA6B5" w14:textId="1322803F" w:rsidR="006319C9" w:rsidRPr="00514314" w:rsidRDefault="006319C9" w:rsidP="006319C9">
      <w:pPr>
        <w:jc w:val="center"/>
        <w:rPr>
          <w:rFonts w:ascii="Arial" w:hAnsi="Arial" w:cs="Arial"/>
          <w:b/>
          <w:bCs/>
          <w:sz w:val="40"/>
          <w:szCs w:val="40"/>
        </w:rPr>
      </w:pPr>
      <w:r w:rsidRPr="00514314">
        <w:rPr>
          <w:rFonts w:ascii="Arial" w:hAnsi="Arial" w:cs="Arial"/>
          <w:b/>
          <w:bCs/>
          <w:sz w:val="40"/>
          <w:szCs w:val="40"/>
        </w:rPr>
        <w:t>Bowel Function</w:t>
      </w:r>
    </w:p>
    <w:p w14:paraId="7A1E2C9E" w14:textId="51A0B5B4" w:rsidR="006319C9" w:rsidRPr="00514314" w:rsidRDefault="00FD17ED" w:rsidP="006319C9">
      <w:pPr>
        <w:rPr>
          <w:rFonts w:ascii="Arial" w:hAnsi="Arial" w:cs="Arial"/>
        </w:rPr>
      </w:pPr>
      <w:r w:rsidRPr="00514314">
        <w:rPr>
          <w:rFonts w:ascii="Arial" w:hAnsi="Arial" w:cs="Arial"/>
        </w:rPr>
        <w:t xml:space="preserve">Bowel function and how it changes with exoskeleton usage is beginning to be explored </w:t>
      </w:r>
      <w:r w:rsidR="002F17EB" w:rsidRPr="00514314">
        <w:rPr>
          <w:rFonts w:ascii="Arial" w:hAnsi="Arial" w:cs="Arial"/>
        </w:rPr>
        <w:t>in</w:t>
      </w:r>
      <w:r w:rsidRPr="00514314">
        <w:rPr>
          <w:rFonts w:ascii="Arial" w:hAnsi="Arial" w:cs="Arial"/>
        </w:rPr>
        <w:t xml:space="preserve"> the literature. The majority of the articles (1</w:t>
      </w:r>
      <w:r w:rsidR="00C60DEF" w:rsidRPr="00514314">
        <w:rPr>
          <w:rFonts w:ascii="Arial" w:hAnsi="Arial" w:cs="Arial"/>
        </w:rPr>
        <w:t>1</w:t>
      </w:r>
      <w:r w:rsidRPr="00514314">
        <w:rPr>
          <w:rFonts w:ascii="Arial" w:hAnsi="Arial" w:cs="Arial"/>
        </w:rPr>
        <w:t xml:space="preserve">) look at subjects with spinal cord injury (SCI), while one examines patients with stroke (CVA). Bowel function is mostly discussed in case series (5) or review articles (5). </w:t>
      </w:r>
      <w:r w:rsidR="003B76D0" w:rsidRPr="00514314">
        <w:rPr>
          <w:rFonts w:ascii="Arial" w:hAnsi="Arial" w:cs="Arial"/>
        </w:rPr>
        <w:t xml:space="preserve">A variety of exoskeletons have been used, and sometimes more than one is used in a single study. Of those that only examine a single device, 2 utilize the Ekso1.1/GT/NR device, referred to as “Ekso” in this paper, and </w:t>
      </w:r>
      <w:r w:rsidR="00C60DEF" w:rsidRPr="00514314">
        <w:rPr>
          <w:rFonts w:ascii="Arial" w:hAnsi="Arial" w:cs="Arial"/>
        </w:rPr>
        <w:t>3</w:t>
      </w:r>
      <w:r w:rsidR="003B76D0" w:rsidRPr="00514314">
        <w:rPr>
          <w:rFonts w:ascii="Arial" w:hAnsi="Arial" w:cs="Arial"/>
        </w:rPr>
        <w:t xml:space="preserve"> utilize the ReWalk. </w:t>
      </w:r>
    </w:p>
    <w:p w14:paraId="6B39F83E" w14:textId="77777777" w:rsidR="006319C9" w:rsidRPr="00514314" w:rsidRDefault="006319C9" w:rsidP="006319C9">
      <w:pPr>
        <w:rPr>
          <w:rFonts w:ascii="Arial" w:hAnsi="Arial" w:cs="Arial"/>
          <w:i/>
          <w:iCs/>
          <w:sz w:val="28"/>
          <w:szCs w:val="28"/>
          <w:u w:val="single"/>
        </w:rPr>
      </w:pPr>
      <w:r w:rsidRPr="00514314">
        <w:rPr>
          <w:rFonts w:ascii="Arial" w:hAnsi="Arial" w:cs="Arial"/>
          <w:i/>
          <w:iCs/>
          <w:sz w:val="28"/>
          <w:szCs w:val="28"/>
          <w:u w:val="single"/>
        </w:rPr>
        <w:t>Spinal Cord Injury (SCI)</w:t>
      </w:r>
    </w:p>
    <w:p w14:paraId="5562942B" w14:textId="0FDBAD9E" w:rsidR="00450E8D" w:rsidRPr="00514314" w:rsidRDefault="00450E8D" w:rsidP="006319C9">
      <w:pPr>
        <w:rPr>
          <w:rFonts w:ascii="Arial" w:hAnsi="Arial" w:cs="Arial"/>
        </w:rPr>
      </w:pPr>
      <w:r w:rsidRPr="00514314">
        <w:rPr>
          <w:rFonts w:ascii="Arial" w:hAnsi="Arial" w:cs="Arial"/>
        </w:rPr>
        <w:t xml:space="preserve">Six articles look specifically at participants with spinal cord injuries. </w:t>
      </w:r>
      <w:r w:rsidR="00061D5E" w:rsidRPr="00514314">
        <w:rPr>
          <w:rFonts w:ascii="Arial" w:hAnsi="Arial" w:cs="Arial"/>
        </w:rPr>
        <w:t>One that only looked at bowel function was a</w:t>
      </w:r>
      <w:r w:rsidRPr="00514314">
        <w:rPr>
          <w:rFonts w:ascii="Arial" w:hAnsi="Arial" w:cs="Arial"/>
        </w:rPr>
        <w:t xml:space="preserve"> crossover study of 50 </w:t>
      </w:r>
      <w:r w:rsidR="00101CC4" w:rsidRPr="00514314">
        <w:rPr>
          <w:rFonts w:ascii="Arial" w:hAnsi="Arial" w:cs="Arial"/>
        </w:rPr>
        <w:t>individuals</w:t>
      </w:r>
      <w:r w:rsidR="00554518" w:rsidRPr="00514314">
        <w:rPr>
          <w:rFonts w:ascii="Arial" w:hAnsi="Arial" w:cs="Arial"/>
        </w:rPr>
        <w:t xml:space="preserve"> where the</w:t>
      </w:r>
      <w:r w:rsidR="00101CC4" w:rsidRPr="00514314">
        <w:rPr>
          <w:rFonts w:ascii="Arial" w:hAnsi="Arial" w:cs="Arial"/>
        </w:rPr>
        <w:t xml:space="preserve"> participants</w:t>
      </w:r>
      <w:r w:rsidR="00554518" w:rsidRPr="00514314">
        <w:rPr>
          <w:rFonts w:ascii="Arial" w:hAnsi="Arial" w:cs="Arial"/>
        </w:rPr>
        <w:t xml:space="preserve"> were</w:t>
      </w:r>
      <w:r w:rsidRPr="00514314">
        <w:rPr>
          <w:rFonts w:ascii="Arial" w:hAnsi="Arial" w:cs="Arial"/>
        </w:rPr>
        <w:t xml:space="preserve"> randomized </w:t>
      </w:r>
      <w:r w:rsidR="00554518" w:rsidRPr="00514314">
        <w:rPr>
          <w:rFonts w:ascii="Arial" w:hAnsi="Arial" w:cs="Arial"/>
        </w:rPr>
        <w:t>to</w:t>
      </w:r>
      <w:r w:rsidRPr="00514314">
        <w:rPr>
          <w:rFonts w:ascii="Arial" w:hAnsi="Arial" w:cs="Arial"/>
        </w:rPr>
        <w:t xml:space="preserve"> which block they received first: 12 weeks of usual activity or 12 weeks of 3 times per week walking in an exoskeleton (Ekso or ReWalk).  After the exoskeleton block, regardless of which block was received first, 12% of participants reported a reduced need for external help and 24% reported reduced evacuation time.</w:t>
      </w:r>
      <w:r w:rsidR="00F22DE0" w:rsidRPr="00514314">
        <w:rPr>
          <w:rFonts w:ascii="Arial" w:hAnsi="Arial" w:cs="Arial"/>
        </w:rPr>
        <w:fldChar w:fldCharType="begin"/>
      </w:r>
      <w:r w:rsidR="00BC77BD">
        <w:rPr>
          <w:rFonts w:ascii="Arial" w:hAnsi="Arial" w:cs="Arial"/>
        </w:rPr>
        <w:instrText xml:space="preserve"> ADDIN ZOTERO_ITEM CSL_CITATION {"citationID":"cS3JASoM","properties":{"formattedCitation":"\\super 1\\nosupersub{}","plainCitation":"1","noteIndex":0},"citationItems":[{"id":"TnGbHnL5/6CNwZ2jd","uris":["http://zotero.org/users/14111572/items/ZNMFY2RM"],"itemData":{"id":196,"type":"article-journal","abstract":"Bowel function after spinal cord injury (SCI) is compromised because of a lack of voluntary control and reduction in bowel motility, often leading to incontinence and constipation not easily managed. Physical activity and upright posture may play a role in dealing with these issues. We performed a three-center, randomized, controlled, crossover clinical trial of exoskeletal-assisted walking (EAW) compared to usual activity (UA) in people with chronic SCI. As a secondary outcome measure, the effect of this intervention on bowel function was assessed using a 10-question bowel function survey, the Bristol Stool Form Scale (BSS) and the Spinal Cord Injury Quality of Life (SCI-QOL) Bowel Management Difficulties instrument. Fifty participants completed the study, with bowel data available for 49. The amount of time needed for the bowel program on average was reduced in 24% of the participants after EAW. A trend toward normalization of stool form was noted. There were no significant effects on patient-reported outcomes for bowel function for the SCI-QOL components, although the time since injury may have played a role. Subset analysis suggested that EAW produces a greater positive effect in men than women and may be more effective in motor-complete individuals with respect to stool consistency. EAW, along with other physical interventions previously investigated, may be able to play a previously underappreciated role in assisting with SCI-related bowel dysfunction.","container-title":"Journal of Clinical Medicine","DOI":"10.3390/jcm10050964","ISSN":"2077-0383","issue":"5","journalAbbreviation":"JCM","language":"en","page":"964","source":"DOI.org (Crossref)","title":"The Effect of Exoskeletal-Assisted Walking on Spinal Cord Injury Bowel Function: Results from a Randomized Trial and Comparison to Other Physical Interventions","title-short":"The Effect of Exoskeletal-Assisted Walking on Spinal Cord Injury Bowel Function","volume":"10","author":[{"family":"Gorman","given":"Peter H."},{"family":"Forrest","given":"Gail F."},{"family":"Asselin","given":"Pierre K."},{"family":"Scott","given":"William"},{"family":"Kornfeld","given":"Stephen"},{"family":"Hong","given":"Eunkyoung"},{"family":"Spungen","given":"Ann M."}],"issued":{"date-parts":[["2021",3,2]]}}}],"schema":"https://github.com/citation-style-language/schema/raw/master/csl-citation.json"} </w:instrText>
      </w:r>
      <w:r w:rsidR="00F22DE0" w:rsidRPr="00514314">
        <w:rPr>
          <w:rFonts w:ascii="Arial" w:hAnsi="Arial" w:cs="Arial"/>
        </w:rPr>
        <w:fldChar w:fldCharType="separate"/>
      </w:r>
      <w:r w:rsidR="00F22DE0" w:rsidRPr="00514314">
        <w:rPr>
          <w:rFonts w:ascii="Arial" w:hAnsi="Arial" w:cs="Arial"/>
          <w:kern w:val="0"/>
          <w:vertAlign w:val="superscript"/>
        </w:rPr>
        <w:t>1</w:t>
      </w:r>
      <w:r w:rsidR="00F22DE0" w:rsidRPr="00514314">
        <w:rPr>
          <w:rFonts w:ascii="Arial" w:hAnsi="Arial" w:cs="Arial"/>
        </w:rPr>
        <w:fldChar w:fldCharType="end"/>
      </w:r>
      <w:r w:rsidR="00863746" w:rsidRPr="00514314">
        <w:rPr>
          <w:rFonts w:ascii="Arial" w:hAnsi="Arial" w:cs="Arial"/>
        </w:rPr>
        <w:t xml:space="preserve"> Bristol Stool Scale data also showed a trend towards a medium stool </w:t>
      </w:r>
      <w:r w:rsidR="006A13DA" w:rsidRPr="00514314">
        <w:rPr>
          <w:rFonts w:ascii="Arial" w:hAnsi="Arial" w:cs="Arial"/>
        </w:rPr>
        <w:t>consistency</w:t>
      </w:r>
      <w:r w:rsidR="00863746" w:rsidRPr="00514314">
        <w:rPr>
          <w:rFonts w:ascii="Arial" w:hAnsi="Arial" w:cs="Arial"/>
        </w:rPr>
        <w:t xml:space="preserve"> (score of 4)</w:t>
      </w:r>
      <w:r w:rsidR="0045595B" w:rsidRPr="00514314">
        <w:rPr>
          <w:rFonts w:ascii="Arial" w:hAnsi="Arial" w:cs="Arial"/>
        </w:rPr>
        <w:t>, which is considered normal,</w:t>
      </w:r>
      <w:r w:rsidR="00863746" w:rsidRPr="00514314">
        <w:rPr>
          <w:rFonts w:ascii="Arial" w:hAnsi="Arial" w:cs="Arial"/>
        </w:rPr>
        <w:t xml:space="preserve"> after </w:t>
      </w:r>
      <w:r w:rsidR="002F7FF5" w:rsidRPr="00514314">
        <w:rPr>
          <w:rFonts w:ascii="Arial" w:hAnsi="Arial" w:cs="Arial"/>
        </w:rPr>
        <w:t xml:space="preserve">the </w:t>
      </w:r>
      <w:r w:rsidR="00863746" w:rsidRPr="00514314">
        <w:rPr>
          <w:rFonts w:ascii="Arial" w:hAnsi="Arial" w:cs="Arial"/>
        </w:rPr>
        <w:t>exoskeleton block that was not seen during usual care block.</w:t>
      </w:r>
      <w:r w:rsidR="006A13DA" w:rsidRPr="00514314">
        <w:rPr>
          <w:rFonts w:ascii="Arial" w:hAnsi="Arial" w:cs="Arial"/>
        </w:rPr>
        <w:fldChar w:fldCharType="begin"/>
      </w:r>
      <w:r w:rsidR="00BC77BD">
        <w:rPr>
          <w:rFonts w:ascii="Arial" w:hAnsi="Arial" w:cs="Arial"/>
        </w:rPr>
        <w:instrText xml:space="preserve"> ADDIN ZOTERO_ITEM CSL_CITATION {"citationID":"rINXhQo9","properties":{"formattedCitation":"\\super 1\\nosupersub{}","plainCitation":"1","noteIndex":0},"citationItems":[{"id":"TnGbHnL5/6CNwZ2jd","uris":["http://zotero.org/users/14111572/items/ZNMFY2RM"],"itemData":{"id":196,"type":"article-journal","abstract":"Bowel function after spinal cord injury (SCI) is compromised because of a lack of voluntary control and reduction in bowel motility, often leading to incontinence and constipation not easily managed. Physical activity and upright posture may play a role in dealing with these issues. We performed a three-center, randomized, controlled, crossover clinical trial of exoskeletal-assisted walking (EAW) compared to usual activity (UA) in people with chronic SCI. As a secondary outcome measure, the effect of this intervention on bowel function was assessed using a 10-question bowel function survey, the Bristol Stool Form Scale (BSS) and the Spinal Cord Injury Quality of Life (SCI-QOL) Bowel Management Difficulties instrument. Fifty participants completed the study, with bowel data available for 49. The amount of time needed for the bowel program on average was reduced in 24% of the participants after EAW. A trend toward normalization of stool form was noted. There were no significant effects on patient-reported outcomes for bowel function for the SCI-QOL components, although the time since injury may have played a role. Subset analysis suggested that EAW produces a greater positive effect in men than women and may be more effective in motor-complete individuals with respect to stool consistency. EAW, along with other physical interventions previously investigated, may be able to play a previously underappreciated role in assisting with SCI-related bowel dysfunction.","container-title":"Journal of Clinical Medicine","DOI":"10.3390/jcm10050964","ISSN":"2077-0383","issue":"5","journalAbbreviation":"JCM","language":"en","page":"964","source":"DOI.org (Crossref)","title":"The Effect of Exoskeletal-Assisted Walking on Spinal Cord Injury Bowel Function: Results from a Randomized Trial and Comparison to Other Physical Interventions","title-short":"The Effect of Exoskeletal-Assisted Walking on Spinal Cord Injury Bowel Function","volume":"10","author":[{"family":"Gorman","given":"Peter H."},{"family":"Forrest","given":"Gail F."},{"family":"Asselin","given":"Pierre K."},{"family":"Scott","given":"William"},{"family":"Kornfeld","given":"Stephen"},{"family":"Hong","given":"Eunkyoung"},{"family":"Spungen","given":"Ann M."}],"issued":{"date-parts":[["2021",3,2]]}}}],"schema":"https://github.com/citation-style-language/schema/raw/master/csl-citation.json"} </w:instrText>
      </w:r>
      <w:r w:rsidR="006A13DA" w:rsidRPr="00514314">
        <w:rPr>
          <w:rFonts w:ascii="Arial" w:hAnsi="Arial" w:cs="Arial"/>
        </w:rPr>
        <w:fldChar w:fldCharType="separate"/>
      </w:r>
      <w:r w:rsidR="006A13DA" w:rsidRPr="00514314">
        <w:rPr>
          <w:rFonts w:ascii="Arial" w:hAnsi="Arial" w:cs="Arial"/>
          <w:kern w:val="0"/>
          <w:vertAlign w:val="superscript"/>
        </w:rPr>
        <w:t>1</w:t>
      </w:r>
      <w:r w:rsidR="006A13DA" w:rsidRPr="00514314">
        <w:rPr>
          <w:rFonts w:ascii="Arial" w:hAnsi="Arial" w:cs="Arial"/>
        </w:rPr>
        <w:fldChar w:fldCharType="end"/>
      </w:r>
      <w:r w:rsidR="006A13DA" w:rsidRPr="00514314">
        <w:rPr>
          <w:rFonts w:ascii="Arial" w:hAnsi="Arial" w:cs="Arial"/>
        </w:rPr>
        <w:t xml:space="preserve"> </w:t>
      </w:r>
      <w:r w:rsidR="00863746" w:rsidRPr="00514314">
        <w:rPr>
          <w:rFonts w:ascii="Arial" w:hAnsi="Arial" w:cs="Arial"/>
        </w:rPr>
        <w:t xml:space="preserve"> </w:t>
      </w:r>
      <w:r w:rsidR="00552735" w:rsidRPr="00514314">
        <w:rPr>
          <w:rFonts w:ascii="Arial" w:hAnsi="Arial" w:cs="Arial"/>
        </w:rPr>
        <w:t>The percent of loose stools (grade 5 or 6) reduced from 19.1% pre-exoskeleton block to 9.3% post exoskeleton block, whereas i</w:t>
      </w:r>
      <w:r w:rsidR="006A13DA" w:rsidRPr="00514314">
        <w:rPr>
          <w:rFonts w:ascii="Arial" w:hAnsi="Arial" w:cs="Arial"/>
        </w:rPr>
        <w:t>t changed from 19% to 15.2% post usual activity block.</w:t>
      </w:r>
      <w:r w:rsidR="006A13DA" w:rsidRPr="00514314">
        <w:rPr>
          <w:rFonts w:ascii="Arial" w:hAnsi="Arial" w:cs="Arial"/>
        </w:rPr>
        <w:fldChar w:fldCharType="begin"/>
      </w:r>
      <w:r w:rsidR="00BC77BD">
        <w:rPr>
          <w:rFonts w:ascii="Arial" w:hAnsi="Arial" w:cs="Arial"/>
        </w:rPr>
        <w:instrText xml:space="preserve"> ADDIN ZOTERO_ITEM CSL_CITATION {"citationID":"B6zOiqzh","properties":{"formattedCitation":"\\super 1\\nosupersub{}","plainCitation":"1","noteIndex":0},"citationItems":[{"id":"TnGbHnL5/6CNwZ2jd","uris":["http://zotero.org/users/14111572/items/ZNMFY2RM"],"itemData":{"id":196,"type":"article-journal","abstract":"Bowel function after spinal cord injury (SCI) is compromised because of a lack of voluntary control and reduction in bowel motility, often leading to incontinence and constipation not easily managed. Physical activity and upright posture may play a role in dealing with these issues. We performed a three-center, randomized, controlled, crossover clinical trial of exoskeletal-assisted walking (EAW) compared to usual activity (UA) in people with chronic SCI. As a secondary outcome measure, the effect of this intervention on bowel function was assessed using a 10-question bowel function survey, the Bristol Stool Form Scale (BSS) and the Spinal Cord Injury Quality of Life (SCI-QOL) Bowel Management Difficulties instrument. Fifty participants completed the study, with bowel data available for 49. The amount of time needed for the bowel program on average was reduced in 24% of the participants after EAW. A trend toward normalization of stool form was noted. There were no significant effects on patient-reported outcomes for bowel function for the SCI-QOL components, although the time since injury may have played a role. Subset analysis suggested that EAW produces a greater positive effect in men than women and may be more effective in motor-complete individuals with respect to stool consistency. EAW, along with other physical interventions previously investigated, may be able to play a previously underappreciated role in assisting with SCI-related bowel dysfunction.","container-title":"Journal of Clinical Medicine","DOI":"10.3390/jcm10050964","ISSN":"2077-0383","issue":"5","journalAbbreviation":"JCM","language":"en","page":"964","source":"DOI.org (Crossref)","title":"The Effect of Exoskeletal-Assisted Walking on Spinal Cord Injury Bowel Function: Results from a Randomized Trial and Comparison to Other Physical Interventions","title-short":"The Effect of Exoskeletal-Assisted Walking on Spinal Cord Injury Bowel Function","volume":"10","author":[{"family":"Gorman","given":"Peter H."},{"family":"Forrest","given":"Gail F."},{"family":"Asselin","given":"Pierre K."},{"family":"Scott","given":"William"},{"family":"Kornfeld","given":"Stephen"},{"family":"Hong","given":"Eunkyoung"},{"family":"Spungen","given":"Ann M."}],"issued":{"date-parts":[["2021",3,2]]}}}],"schema":"https://github.com/citation-style-language/schema/raw/master/csl-citation.json"} </w:instrText>
      </w:r>
      <w:r w:rsidR="006A13DA" w:rsidRPr="00514314">
        <w:rPr>
          <w:rFonts w:ascii="Arial" w:hAnsi="Arial" w:cs="Arial"/>
        </w:rPr>
        <w:fldChar w:fldCharType="separate"/>
      </w:r>
      <w:r w:rsidR="006A13DA" w:rsidRPr="00514314">
        <w:rPr>
          <w:rFonts w:ascii="Arial" w:hAnsi="Arial" w:cs="Arial"/>
          <w:kern w:val="0"/>
          <w:vertAlign w:val="superscript"/>
        </w:rPr>
        <w:t>1</w:t>
      </w:r>
      <w:r w:rsidR="006A13DA" w:rsidRPr="00514314">
        <w:rPr>
          <w:rFonts w:ascii="Arial" w:hAnsi="Arial" w:cs="Arial"/>
        </w:rPr>
        <w:fldChar w:fldCharType="end"/>
      </w:r>
      <w:r w:rsidR="00042615" w:rsidRPr="00514314">
        <w:rPr>
          <w:rFonts w:ascii="Arial" w:hAnsi="Arial" w:cs="Arial"/>
        </w:rPr>
        <w:t xml:space="preserve"> </w:t>
      </w:r>
      <w:r w:rsidR="00C84953" w:rsidRPr="00514314">
        <w:rPr>
          <w:rFonts w:ascii="Arial" w:hAnsi="Arial" w:cs="Arial"/>
        </w:rPr>
        <w:t>S</w:t>
      </w:r>
      <w:r w:rsidR="00042615" w:rsidRPr="00514314">
        <w:rPr>
          <w:rFonts w:ascii="Arial" w:hAnsi="Arial" w:cs="Arial"/>
        </w:rPr>
        <w:t xml:space="preserve">ub group analysis showed that </w:t>
      </w:r>
      <w:r w:rsidR="00C84953" w:rsidRPr="00514314">
        <w:rPr>
          <w:rFonts w:ascii="Arial" w:hAnsi="Arial" w:cs="Arial"/>
        </w:rPr>
        <w:t>percent change in loose stools was only significant in men</w:t>
      </w:r>
      <w:r w:rsidR="00B76B9E" w:rsidRPr="00514314">
        <w:rPr>
          <w:rFonts w:ascii="Arial" w:hAnsi="Arial" w:cs="Arial"/>
        </w:rPr>
        <w:t xml:space="preserve"> post-exoskeleton block.</w:t>
      </w:r>
      <w:r w:rsidR="00B76B9E" w:rsidRPr="00514314">
        <w:rPr>
          <w:rFonts w:ascii="Arial" w:hAnsi="Arial" w:cs="Arial"/>
        </w:rPr>
        <w:fldChar w:fldCharType="begin"/>
      </w:r>
      <w:r w:rsidR="00BC77BD">
        <w:rPr>
          <w:rFonts w:ascii="Arial" w:hAnsi="Arial" w:cs="Arial"/>
        </w:rPr>
        <w:instrText xml:space="preserve"> ADDIN ZOTERO_ITEM CSL_CITATION {"citationID":"MQVmre22","properties":{"formattedCitation":"\\super 1\\nosupersub{}","plainCitation":"1","noteIndex":0},"citationItems":[{"id":"TnGbHnL5/6CNwZ2jd","uris":["http://zotero.org/users/14111572/items/ZNMFY2RM"],"itemData":{"id":196,"type":"article-journal","abstract":"Bowel function after spinal cord injury (SCI) is compromised because of a lack of voluntary control and reduction in bowel motility, often leading to incontinence and constipation not easily managed. Physical activity and upright posture may play a role in dealing with these issues. We performed a three-center, randomized, controlled, crossover clinical trial of exoskeletal-assisted walking (EAW) compared to usual activity (UA) in people with chronic SCI. As a secondary outcome measure, the effect of this intervention on bowel function was assessed using a 10-question bowel function survey, the Bristol Stool Form Scale (BSS) and the Spinal Cord Injury Quality of Life (SCI-QOL) Bowel Management Difficulties instrument. Fifty participants completed the study, with bowel data available for 49. The amount of time needed for the bowel program on average was reduced in 24% of the participants after EAW. A trend toward normalization of stool form was noted. There were no significant effects on patient-reported outcomes for bowel function for the SCI-QOL components, although the time since injury may have played a role. Subset analysis suggested that EAW produces a greater positive effect in men than women and may be more effective in motor-complete individuals with respect to stool consistency. EAW, along with other physical interventions previously investigated, may be able to play a previously underappreciated role in assisting with SCI-related bowel dysfunction.","container-title":"Journal of Clinical Medicine","DOI":"10.3390/jcm10050964","ISSN":"2077-0383","issue":"5","journalAbbreviation":"JCM","language":"en","page":"964","source":"DOI.org (Crossref)","title":"The Effect of Exoskeletal-Assisted Walking on Spinal Cord Injury Bowel Function: Results from a Randomized Trial and Comparison to Other Physical Interventions","title-short":"The Effect of Exoskeletal-Assisted Walking on Spinal Cord Injury Bowel Function","volume":"10","author":[{"family":"Gorman","given":"Peter H."},{"family":"Forrest","given":"Gail F."},{"family":"Asselin","given":"Pierre K."},{"family":"Scott","given":"William"},{"family":"Kornfeld","given":"Stephen"},{"family":"Hong","given":"Eunkyoung"},{"family":"Spungen","given":"Ann M."}],"issued":{"date-parts":[["2021",3,2]]}}}],"schema":"https://github.com/citation-style-language/schema/raw/master/csl-citation.json"} </w:instrText>
      </w:r>
      <w:r w:rsidR="00B76B9E" w:rsidRPr="00514314">
        <w:rPr>
          <w:rFonts w:ascii="Arial" w:hAnsi="Arial" w:cs="Arial"/>
        </w:rPr>
        <w:fldChar w:fldCharType="separate"/>
      </w:r>
      <w:r w:rsidR="00B76B9E" w:rsidRPr="00514314">
        <w:rPr>
          <w:rFonts w:ascii="Arial" w:hAnsi="Arial" w:cs="Arial"/>
          <w:kern w:val="0"/>
          <w:vertAlign w:val="superscript"/>
        </w:rPr>
        <w:t>1</w:t>
      </w:r>
      <w:r w:rsidR="00B76B9E" w:rsidRPr="00514314">
        <w:rPr>
          <w:rFonts w:ascii="Arial" w:hAnsi="Arial" w:cs="Arial"/>
        </w:rPr>
        <w:fldChar w:fldCharType="end"/>
      </w:r>
      <w:r w:rsidR="002A2F64" w:rsidRPr="00514314">
        <w:rPr>
          <w:rFonts w:ascii="Arial" w:hAnsi="Arial" w:cs="Arial"/>
        </w:rPr>
        <w:t xml:space="preserve"> Persons </w:t>
      </w:r>
      <w:r w:rsidR="000976AC" w:rsidRPr="00514314">
        <w:rPr>
          <w:rFonts w:ascii="Arial" w:hAnsi="Arial" w:cs="Arial"/>
        </w:rPr>
        <w:t xml:space="preserve">who had been injured for more than 2 years improved in the Bowel Management SCI-QOL tool after </w:t>
      </w:r>
      <w:r w:rsidR="00CF1BBB">
        <w:rPr>
          <w:rFonts w:ascii="Arial" w:hAnsi="Arial" w:cs="Arial"/>
        </w:rPr>
        <w:t xml:space="preserve">the </w:t>
      </w:r>
      <w:r w:rsidR="000976AC" w:rsidRPr="00514314">
        <w:rPr>
          <w:rFonts w:ascii="Arial" w:hAnsi="Arial" w:cs="Arial"/>
        </w:rPr>
        <w:t xml:space="preserve">exoskeleton block, while those </w:t>
      </w:r>
      <w:r w:rsidR="00B77431" w:rsidRPr="00514314">
        <w:rPr>
          <w:rFonts w:ascii="Arial" w:hAnsi="Arial" w:cs="Arial"/>
        </w:rPr>
        <w:t xml:space="preserve">who </w:t>
      </w:r>
      <w:r w:rsidR="00061D5E" w:rsidRPr="00514314">
        <w:rPr>
          <w:rFonts w:ascii="Arial" w:hAnsi="Arial" w:cs="Arial"/>
        </w:rPr>
        <w:t>were injured more recently showed no change in score.</w:t>
      </w:r>
      <w:r w:rsidR="00061D5E" w:rsidRPr="00514314">
        <w:rPr>
          <w:rFonts w:ascii="Arial" w:hAnsi="Arial" w:cs="Arial"/>
        </w:rPr>
        <w:fldChar w:fldCharType="begin"/>
      </w:r>
      <w:r w:rsidR="00BC77BD">
        <w:rPr>
          <w:rFonts w:ascii="Arial" w:hAnsi="Arial" w:cs="Arial"/>
        </w:rPr>
        <w:instrText xml:space="preserve"> ADDIN ZOTERO_ITEM CSL_CITATION {"citationID":"d5RO5KkB","properties":{"formattedCitation":"\\super 1\\nosupersub{}","plainCitation":"1","noteIndex":0},"citationItems":[{"id":"TnGbHnL5/6CNwZ2jd","uris":["http://zotero.org/users/14111572/items/ZNMFY2RM"],"itemData":{"id":196,"type":"article-journal","abstract":"Bowel function after spinal cord injury (SCI) is compromised because of a lack of voluntary control and reduction in bowel motility, often leading to incontinence and constipation not easily managed. Physical activity and upright posture may play a role in dealing with these issues. We performed a three-center, randomized, controlled, crossover clinical trial of exoskeletal-assisted walking (EAW) compared to usual activity (UA) in people with chronic SCI. As a secondary outcome measure, the effect of this intervention on bowel function was assessed using a 10-question bowel function survey, the Bristol Stool Form Scale (BSS) and the Spinal Cord Injury Quality of Life (SCI-QOL) Bowel Management Difficulties instrument. Fifty participants completed the study, with bowel data available for 49. The amount of time needed for the bowel program on average was reduced in 24% of the participants after EAW. A trend toward normalization of stool form was noted. There were no significant effects on patient-reported outcomes for bowel function for the SCI-QOL components, although the time since injury may have played a role. Subset analysis suggested that EAW produces a greater positive effect in men than women and may be more effective in motor-complete individuals with respect to stool consistency. EAW, along with other physical interventions previously investigated, may be able to play a previously underappreciated role in assisting with SCI-related bowel dysfunction.","container-title":"Journal of Clinical Medicine","DOI":"10.3390/jcm10050964","ISSN":"2077-0383","issue":"5","journalAbbreviation":"JCM","language":"en","page":"964","source":"DOI.org (Crossref)","title":"The Effect of Exoskeletal-Assisted Walking on Spinal Cord Injury Bowel Function: Results from a Randomized Trial and Comparison to Other Physical Interventions","title-short":"The Effect of Exoskeletal-Assisted Walking on Spinal Cord Injury Bowel Function","volume":"10","author":[{"family":"Gorman","given":"Peter H."},{"family":"Forrest","given":"Gail F."},{"family":"Asselin","given":"Pierre K."},{"family":"Scott","given":"William"},{"family":"Kornfeld","given":"Stephen"},{"family":"Hong","given":"Eunkyoung"},{"family":"Spungen","given":"Ann M."}],"issued":{"date-parts":[["2021",3,2]]}}}],"schema":"https://github.com/citation-style-language/schema/raw/master/csl-citation.json"} </w:instrText>
      </w:r>
      <w:r w:rsidR="00061D5E" w:rsidRPr="00514314">
        <w:rPr>
          <w:rFonts w:ascii="Arial" w:hAnsi="Arial" w:cs="Arial"/>
        </w:rPr>
        <w:fldChar w:fldCharType="separate"/>
      </w:r>
      <w:r w:rsidR="00061D5E" w:rsidRPr="00514314">
        <w:rPr>
          <w:rFonts w:ascii="Arial" w:hAnsi="Arial" w:cs="Arial"/>
          <w:kern w:val="0"/>
          <w:vertAlign w:val="superscript"/>
        </w:rPr>
        <w:t>1</w:t>
      </w:r>
      <w:r w:rsidR="00061D5E" w:rsidRPr="00514314">
        <w:rPr>
          <w:rFonts w:ascii="Arial" w:hAnsi="Arial" w:cs="Arial"/>
        </w:rPr>
        <w:fldChar w:fldCharType="end"/>
      </w:r>
      <w:r w:rsidR="00061D5E" w:rsidRPr="00514314">
        <w:rPr>
          <w:rFonts w:ascii="Arial" w:hAnsi="Arial" w:cs="Arial"/>
        </w:rPr>
        <w:t xml:space="preserve"> </w:t>
      </w:r>
      <w:r w:rsidR="002A2F64" w:rsidRPr="00514314">
        <w:rPr>
          <w:rFonts w:ascii="Arial" w:hAnsi="Arial" w:cs="Arial"/>
        </w:rPr>
        <w:t xml:space="preserve"> </w:t>
      </w:r>
    </w:p>
    <w:p w14:paraId="36D3AB70" w14:textId="4CC383EF" w:rsidR="005A010C" w:rsidRPr="00514314" w:rsidRDefault="005A010C" w:rsidP="006319C9">
      <w:pPr>
        <w:rPr>
          <w:rFonts w:ascii="Arial" w:hAnsi="Arial" w:cs="Arial"/>
        </w:rPr>
      </w:pPr>
      <w:r w:rsidRPr="00514314">
        <w:rPr>
          <w:rFonts w:ascii="Arial" w:hAnsi="Arial" w:cs="Arial"/>
        </w:rPr>
        <w:t xml:space="preserve">Most articles looked at bowel function as one of many health metrics. </w:t>
      </w:r>
      <w:r w:rsidR="00040304" w:rsidRPr="00514314">
        <w:rPr>
          <w:rFonts w:ascii="Arial" w:hAnsi="Arial" w:cs="Arial"/>
        </w:rPr>
        <w:t>Eleven</w:t>
      </w:r>
      <w:r w:rsidR="00A661B5" w:rsidRPr="00514314">
        <w:rPr>
          <w:rFonts w:ascii="Arial" w:hAnsi="Arial" w:cs="Arial"/>
        </w:rPr>
        <w:t xml:space="preserve"> subjects </w:t>
      </w:r>
      <w:r w:rsidR="003D2E12" w:rsidRPr="00514314">
        <w:rPr>
          <w:rFonts w:ascii="Arial" w:hAnsi="Arial" w:cs="Arial"/>
        </w:rPr>
        <w:t xml:space="preserve">with chronic SCI </w:t>
      </w:r>
      <w:r w:rsidR="00A661B5" w:rsidRPr="00514314">
        <w:rPr>
          <w:rFonts w:ascii="Arial" w:hAnsi="Arial" w:cs="Arial"/>
        </w:rPr>
        <w:t>walked up to 24 sessions in the ReWalk</w:t>
      </w:r>
      <w:r w:rsidR="00040304" w:rsidRPr="00514314">
        <w:rPr>
          <w:rFonts w:ascii="Arial" w:hAnsi="Arial" w:cs="Arial"/>
        </w:rPr>
        <w:t xml:space="preserve"> and subjectively, 5 of them (</w:t>
      </w:r>
      <w:r w:rsidR="006A6A28" w:rsidRPr="00514314">
        <w:rPr>
          <w:rFonts w:ascii="Arial" w:hAnsi="Arial" w:cs="Arial"/>
        </w:rPr>
        <w:t>45.45%) reported improved bowel regulation.</w:t>
      </w:r>
      <w:r w:rsidR="006A6A28" w:rsidRPr="00514314">
        <w:rPr>
          <w:rFonts w:ascii="Arial" w:hAnsi="Arial" w:cs="Arial"/>
        </w:rPr>
        <w:fldChar w:fldCharType="begin"/>
      </w:r>
      <w:r w:rsidR="00BC77BD">
        <w:rPr>
          <w:rFonts w:ascii="Arial" w:hAnsi="Arial" w:cs="Arial"/>
        </w:rPr>
        <w:instrText xml:space="preserve"> ADDIN ZOTERO_ITEM CSL_CITATION {"citationID":"8WYhUn9v","properties":{"formattedCitation":"\\super 2\\nosupersub{}","plainCitation":"2","noteIndex":0},"citationItems":[{"id":"TnGbHnL5/L8B2m0BP","uris":["http://zotero.org/users/14111572/items/KTW5YX95"],"itemData":{"id":40,"type":"article-journal","container-title":"American Journal of Physical Medicine &amp; Rehabilitation","DOI":"10.1097/PHM.0b013e318269d9a3","ISSN":"0894-9115","issue":"11","language":"en","page":"911-921","source":"DOI.org (Crossref)","title":"The ReWalk Powered Exoskeleton to Restore Ambulatory Function to Individuals with Thoracic-Level Motor-Complete Spinal Cord Injury","volume":"91","author":[{"family":"Esquenazi","given":"Alberto"},{"family":"Talaty","given":"Mukul"},{"family":"Packel","given":"Andrew"},{"family":"Saulino","given":"Michael"}],"issued":{"date-parts":[["2012",11]]}}}],"schema":"https://github.com/citation-style-language/schema/raw/master/csl-citation.json"} </w:instrText>
      </w:r>
      <w:r w:rsidR="006A6A28" w:rsidRPr="00514314">
        <w:rPr>
          <w:rFonts w:ascii="Arial" w:hAnsi="Arial" w:cs="Arial"/>
        </w:rPr>
        <w:fldChar w:fldCharType="separate"/>
      </w:r>
      <w:r w:rsidR="006A6A28" w:rsidRPr="00514314">
        <w:rPr>
          <w:rFonts w:ascii="Arial" w:hAnsi="Arial" w:cs="Arial"/>
          <w:kern w:val="0"/>
          <w:vertAlign w:val="superscript"/>
        </w:rPr>
        <w:t>2</w:t>
      </w:r>
      <w:r w:rsidR="006A6A28" w:rsidRPr="00514314">
        <w:rPr>
          <w:rFonts w:ascii="Arial" w:hAnsi="Arial" w:cs="Arial"/>
        </w:rPr>
        <w:fldChar w:fldCharType="end"/>
      </w:r>
      <w:r w:rsidR="00A661B5" w:rsidRPr="00514314">
        <w:rPr>
          <w:rFonts w:ascii="Arial" w:hAnsi="Arial" w:cs="Arial"/>
        </w:rPr>
        <w:t xml:space="preserve"> </w:t>
      </w:r>
      <w:r w:rsidR="00EA38CC" w:rsidRPr="00514314">
        <w:rPr>
          <w:rFonts w:ascii="Arial" w:hAnsi="Arial" w:cs="Arial"/>
        </w:rPr>
        <w:t xml:space="preserve">A similar study </w:t>
      </w:r>
      <w:r w:rsidR="006A51D1" w:rsidRPr="00514314">
        <w:rPr>
          <w:rFonts w:ascii="Arial" w:hAnsi="Arial" w:cs="Arial"/>
        </w:rPr>
        <w:t>including</w:t>
      </w:r>
      <w:r w:rsidR="00EA38CC" w:rsidRPr="00514314">
        <w:rPr>
          <w:rFonts w:ascii="Arial" w:hAnsi="Arial" w:cs="Arial"/>
        </w:rPr>
        <w:t xml:space="preserve"> 21 participants who utilized the ReWalk </w:t>
      </w:r>
      <w:r w:rsidR="00F72C65" w:rsidRPr="00514314">
        <w:rPr>
          <w:rFonts w:ascii="Arial" w:hAnsi="Arial" w:cs="Arial"/>
        </w:rPr>
        <w:t>3 times a week for 8 weeks</w:t>
      </w:r>
      <w:r w:rsidR="006A51D1" w:rsidRPr="00514314">
        <w:rPr>
          <w:rFonts w:ascii="Arial" w:hAnsi="Arial" w:cs="Arial"/>
        </w:rPr>
        <w:t xml:space="preserve"> saw no change in satisfaction with bowel management, time used for bowel management, or the number of fecal incontinence incidents.</w:t>
      </w:r>
      <w:r w:rsidR="00F178C6" w:rsidRPr="00514314">
        <w:rPr>
          <w:rFonts w:ascii="Arial" w:hAnsi="Arial" w:cs="Arial"/>
        </w:rPr>
        <w:fldChar w:fldCharType="begin"/>
      </w:r>
      <w:r w:rsidR="00BC77BD">
        <w:rPr>
          <w:rFonts w:ascii="Arial" w:hAnsi="Arial" w:cs="Arial"/>
        </w:rPr>
        <w:instrText xml:space="preserve"> ADDIN ZOTERO_ITEM CSL_CITATION {"citationID":"HZz1SGUu","properties":{"formattedCitation":"\\super 3\\nosupersub{}","plainCitation":"3","noteIndex":0},"citationItems":[{"id":"TnGbHnL5/8gw40I80","uris":["http://zotero.org/users/14111572/items/356JR4F5"],"itemData":{"id":18,"type":"article-journal","container-title":"The Journal of Spinal Cord Medicine","DOI":"10.1080/10790268.2022.2052502","ISSN":"1079-0268, 2045-7723","journalAbbreviation":"The Journal of Spinal Cord Medicine","language":"en","page":"1-7","source":"DOI.org (Crossref)","title":"Improvement of quality of life after 2-month exoskeleton training in patients with chronic spinal cord injury","author":[{"family":"Van Nes","given":"Ilse J.W."},{"family":"Van Dijsseldonk","given":"Rosanne B."},{"family":"Van Herpen","given":"Frank H.M."},{"family":"Rijken","given":"Hennie"},{"family":"Geurts","given":"Alexander C.H."},{"family":"Keijsers","given":"Noël L.W."}],"issued":{"date-parts":[["2022",4,4]]}}}],"schema":"https://github.com/citation-style-language/schema/raw/master/csl-citation.json"} </w:instrText>
      </w:r>
      <w:r w:rsidR="00F178C6" w:rsidRPr="00514314">
        <w:rPr>
          <w:rFonts w:ascii="Arial" w:hAnsi="Arial" w:cs="Arial"/>
        </w:rPr>
        <w:fldChar w:fldCharType="separate"/>
      </w:r>
      <w:r w:rsidR="00F178C6" w:rsidRPr="00514314">
        <w:rPr>
          <w:rFonts w:ascii="Arial" w:hAnsi="Arial" w:cs="Arial"/>
          <w:kern w:val="0"/>
          <w:vertAlign w:val="superscript"/>
        </w:rPr>
        <w:t>3</w:t>
      </w:r>
      <w:r w:rsidR="00F178C6" w:rsidRPr="00514314">
        <w:rPr>
          <w:rFonts w:ascii="Arial" w:hAnsi="Arial" w:cs="Arial"/>
        </w:rPr>
        <w:fldChar w:fldCharType="end"/>
      </w:r>
      <w:r w:rsidR="007C1C25" w:rsidRPr="00514314">
        <w:rPr>
          <w:rFonts w:ascii="Arial" w:hAnsi="Arial" w:cs="Arial"/>
        </w:rPr>
        <w:t xml:space="preserve"> This could be confounded by low amount of bowel issues at baseline, with number of fecal incontinence episodes at both baseline and post-intervention being 0, and </w:t>
      </w:r>
      <w:r w:rsidR="006F0B3F" w:rsidRPr="00514314">
        <w:rPr>
          <w:rFonts w:ascii="Arial" w:hAnsi="Arial" w:cs="Arial"/>
        </w:rPr>
        <w:t>bowel management satisfaction being 4, mostly satisfied, at baseline and post-intervention.</w:t>
      </w:r>
      <w:r w:rsidR="006F0B3F" w:rsidRPr="00514314">
        <w:rPr>
          <w:rFonts w:ascii="Arial" w:hAnsi="Arial" w:cs="Arial"/>
        </w:rPr>
        <w:fldChar w:fldCharType="begin"/>
      </w:r>
      <w:r w:rsidR="00BC77BD">
        <w:rPr>
          <w:rFonts w:ascii="Arial" w:hAnsi="Arial" w:cs="Arial"/>
        </w:rPr>
        <w:instrText xml:space="preserve"> ADDIN ZOTERO_ITEM CSL_CITATION {"citationID":"VP49JG1w","properties":{"formattedCitation":"\\super 3\\nosupersub{}","plainCitation":"3","noteIndex":0},"citationItems":[{"id":"TnGbHnL5/8gw40I80","uris":["http://zotero.org/users/14111572/items/356JR4F5"],"itemData":{"id":18,"type":"article-journal","container-title":"The Journal of Spinal Cord Medicine","DOI":"10.1080/10790268.2022.2052502","ISSN":"1079-0268, 2045-7723","journalAbbreviation":"The Journal of Spinal Cord Medicine","language":"en","page":"1-7","source":"DOI.org (Crossref)","title":"Improvement of quality of life after 2-month exoskeleton training in patients with chronic spinal cord injury","author":[{"family":"Van Nes","given":"Ilse J.W."},{"family":"Van Dijsseldonk","given":"Rosanne B."},{"family":"Van Herpen","given":"Frank H.M."},{"family":"Rijken","given":"Hennie"},{"family":"Geurts","given":"Alexander C.H."},{"family":"Keijsers","given":"Noël L.W."}],"issued":{"date-parts":[["2022",4,4]]}}}],"schema":"https://github.com/citation-style-language/schema/raw/master/csl-citation.json"} </w:instrText>
      </w:r>
      <w:r w:rsidR="006F0B3F" w:rsidRPr="00514314">
        <w:rPr>
          <w:rFonts w:ascii="Arial" w:hAnsi="Arial" w:cs="Arial"/>
        </w:rPr>
        <w:fldChar w:fldCharType="separate"/>
      </w:r>
      <w:r w:rsidR="006F0B3F" w:rsidRPr="00514314">
        <w:rPr>
          <w:rFonts w:ascii="Arial" w:hAnsi="Arial" w:cs="Arial"/>
          <w:kern w:val="0"/>
          <w:vertAlign w:val="superscript"/>
        </w:rPr>
        <w:t>3</w:t>
      </w:r>
      <w:r w:rsidR="006F0B3F" w:rsidRPr="00514314">
        <w:rPr>
          <w:rFonts w:ascii="Arial" w:hAnsi="Arial" w:cs="Arial"/>
        </w:rPr>
        <w:fldChar w:fldCharType="end"/>
      </w:r>
      <w:r w:rsidR="00C2286A" w:rsidRPr="00514314">
        <w:rPr>
          <w:rFonts w:ascii="Arial" w:hAnsi="Arial" w:cs="Arial"/>
        </w:rPr>
        <w:t xml:space="preserve"> Eleven participants who walked in the Atalante device </w:t>
      </w:r>
      <w:r w:rsidR="00D214D7" w:rsidRPr="00514314">
        <w:rPr>
          <w:rFonts w:ascii="Arial" w:hAnsi="Arial" w:cs="Arial"/>
        </w:rPr>
        <w:t>4 times a week for 3 weeks</w:t>
      </w:r>
      <w:r w:rsidR="00D516F6" w:rsidRPr="00514314">
        <w:rPr>
          <w:rFonts w:ascii="Arial" w:hAnsi="Arial" w:cs="Arial"/>
        </w:rPr>
        <w:t xml:space="preserve"> showed a trend </w:t>
      </w:r>
      <w:r w:rsidR="00C905AD" w:rsidRPr="00514314">
        <w:rPr>
          <w:rFonts w:ascii="Arial" w:hAnsi="Arial" w:cs="Arial"/>
        </w:rPr>
        <w:t>on the Bristol score towards</w:t>
      </w:r>
      <w:r w:rsidR="000515A5" w:rsidRPr="00514314">
        <w:rPr>
          <w:rFonts w:ascii="Arial" w:hAnsi="Arial" w:cs="Arial"/>
        </w:rPr>
        <w:t xml:space="preserve"> normalization.</w:t>
      </w:r>
      <w:r w:rsidR="000515A5" w:rsidRPr="00514314">
        <w:rPr>
          <w:rFonts w:ascii="Arial" w:hAnsi="Arial" w:cs="Arial"/>
        </w:rPr>
        <w:fldChar w:fldCharType="begin"/>
      </w:r>
      <w:r w:rsidR="00BC77BD">
        <w:rPr>
          <w:rFonts w:ascii="Arial" w:hAnsi="Arial" w:cs="Arial"/>
        </w:rPr>
        <w:instrText xml:space="preserve"> ADDIN ZOTERO_ITEM CSL_CITATION {"citationID":"jN5WR1o5","properties":{"formattedCitation":"\\super 4\\nosupersub{}","plainCitation":"4","noteIndex":0},"citationItems":[{"id":"TnGbHnL5/Vo6zCmIk","uris":["http://zotero.org/users/14111572/items/PCYK39QL"],"itemData":{"id":27,"type":"article-journal","container-title":"Spinal Cord Series and Cases","DOI":"10.1038/s41394-021-00432-3","ISSN":"2058-6124","issue":"1","journalAbbreviation":"Spinal Cord Ser Cases","language":"en","page":"71","source":"DOI.org (Crossref)","title":"Evaluation of safety and performance of the self balancing walking system Atalante in patients with complete motor spinal cord injury","volume":"7","author":[{"family":"Kerdraon","given":"Jacques"},{"family":"Previnaire","given":"Jean Gabriel"},{"family":"Tucker","given":"Maegan"},{"family":"Coignard","given":"Pauline"},{"family":"Allegre","given":"Willy"},{"family":"Knappen","given":"Emmanuel"},{"family":"Ames","given":"Aaron"}],"issued":{"date-parts":[["2021",8,4]]}}}],"schema":"https://github.com/citation-style-language/schema/raw/master/csl-citation.json"} </w:instrText>
      </w:r>
      <w:r w:rsidR="000515A5" w:rsidRPr="00514314">
        <w:rPr>
          <w:rFonts w:ascii="Arial" w:hAnsi="Arial" w:cs="Arial"/>
        </w:rPr>
        <w:fldChar w:fldCharType="separate"/>
      </w:r>
      <w:r w:rsidR="000515A5" w:rsidRPr="00514314">
        <w:rPr>
          <w:rFonts w:ascii="Arial" w:hAnsi="Arial" w:cs="Arial"/>
          <w:kern w:val="0"/>
          <w:vertAlign w:val="superscript"/>
        </w:rPr>
        <w:t>4</w:t>
      </w:r>
      <w:r w:rsidR="000515A5" w:rsidRPr="00514314">
        <w:rPr>
          <w:rFonts w:ascii="Arial" w:hAnsi="Arial" w:cs="Arial"/>
        </w:rPr>
        <w:fldChar w:fldCharType="end"/>
      </w:r>
      <w:r w:rsidR="00D1185D" w:rsidRPr="00514314">
        <w:rPr>
          <w:rFonts w:ascii="Arial" w:hAnsi="Arial" w:cs="Arial"/>
        </w:rPr>
        <w:t xml:space="preserve"> Forty-five participants utilized the Indego </w:t>
      </w:r>
      <w:r w:rsidR="006437BA" w:rsidRPr="00514314">
        <w:rPr>
          <w:rFonts w:ascii="Arial" w:hAnsi="Arial" w:cs="Arial"/>
        </w:rPr>
        <w:t xml:space="preserve">for 26 sessions in an outpatient clinic, and </w:t>
      </w:r>
      <w:r w:rsidR="00123778" w:rsidRPr="00514314">
        <w:rPr>
          <w:rFonts w:ascii="Arial" w:hAnsi="Arial" w:cs="Arial"/>
        </w:rPr>
        <w:t>nine (</w:t>
      </w:r>
      <w:r w:rsidR="006437BA" w:rsidRPr="00514314">
        <w:rPr>
          <w:rFonts w:ascii="Arial" w:hAnsi="Arial" w:cs="Arial"/>
        </w:rPr>
        <w:t>20%</w:t>
      </w:r>
      <w:r w:rsidR="00123778" w:rsidRPr="00514314">
        <w:rPr>
          <w:rFonts w:ascii="Arial" w:hAnsi="Arial" w:cs="Arial"/>
        </w:rPr>
        <w:t>)</w:t>
      </w:r>
      <w:r w:rsidR="006437BA" w:rsidRPr="00514314">
        <w:rPr>
          <w:rFonts w:ascii="Arial" w:hAnsi="Arial" w:cs="Arial"/>
        </w:rPr>
        <w:t xml:space="preserve"> reported </w:t>
      </w:r>
      <w:r w:rsidR="00EC7558" w:rsidRPr="00514314">
        <w:rPr>
          <w:rFonts w:ascii="Arial" w:hAnsi="Arial" w:cs="Arial"/>
        </w:rPr>
        <w:t xml:space="preserve">a change in </w:t>
      </w:r>
      <w:r w:rsidR="006437BA" w:rsidRPr="00514314">
        <w:rPr>
          <w:rFonts w:ascii="Arial" w:hAnsi="Arial" w:cs="Arial"/>
        </w:rPr>
        <w:t>bowel management</w:t>
      </w:r>
      <w:r w:rsidR="00123778" w:rsidRPr="00514314">
        <w:rPr>
          <w:rFonts w:ascii="Arial" w:hAnsi="Arial" w:cs="Arial"/>
        </w:rPr>
        <w:t>;</w:t>
      </w:r>
      <w:r w:rsidR="000F64E5" w:rsidRPr="00514314">
        <w:rPr>
          <w:rFonts w:ascii="Arial" w:hAnsi="Arial" w:cs="Arial"/>
        </w:rPr>
        <w:t xml:space="preserve"> </w:t>
      </w:r>
      <w:r w:rsidR="00BA222C">
        <w:rPr>
          <w:rFonts w:ascii="Arial" w:hAnsi="Arial" w:cs="Arial"/>
        </w:rPr>
        <w:t xml:space="preserve">with </w:t>
      </w:r>
      <w:r w:rsidR="00123778" w:rsidRPr="00514314">
        <w:rPr>
          <w:rFonts w:ascii="Arial" w:hAnsi="Arial" w:cs="Arial"/>
        </w:rPr>
        <w:t>e</w:t>
      </w:r>
      <w:r w:rsidR="000F64E5" w:rsidRPr="00514314">
        <w:rPr>
          <w:rFonts w:ascii="Arial" w:hAnsi="Arial" w:cs="Arial"/>
        </w:rPr>
        <w:t xml:space="preserve">ight of those nine </w:t>
      </w:r>
      <w:r w:rsidR="00F97104" w:rsidRPr="00514314">
        <w:rPr>
          <w:rFonts w:ascii="Arial" w:hAnsi="Arial" w:cs="Arial"/>
        </w:rPr>
        <w:t xml:space="preserve">subjects </w:t>
      </w:r>
      <w:r w:rsidR="00BA222C">
        <w:rPr>
          <w:rFonts w:ascii="Arial" w:hAnsi="Arial" w:cs="Arial"/>
        </w:rPr>
        <w:t>reporting</w:t>
      </w:r>
      <w:r w:rsidR="00F97104" w:rsidRPr="00514314">
        <w:rPr>
          <w:rFonts w:ascii="Arial" w:hAnsi="Arial" w:cs="Arial"/>
        </w:rPr>
        <w:t xml:space="preserve"> improvement</w:t>
      </w:r>
      <w:r w:rsidR="00EC7558" w:rsidRPr="00514314">
        <w:rPr>
          <w:rFonts w:ascii="Arial" w:hAnsi="Arial" w:cs="Arial"/>
        </w:rPr>
        <w:t>, citing</w:t>
      </w:r>
      <w:r w:rsidR="00F97104" w:rsidRPr="00514314">
        <w:rPr>
          <w:rFonts w:ascii="Arial" w:hAnsi="Arial" w:cs="Arial"/>
        </w:rPr>
        <w:t xml:space="preserve"> fewer instances of neurogenic bowel dysfunction including less </w:t>
      </w:r>
      <w:r w:rsidR="00EC2B9D" w:rsidRPr="00514314">
        <w:rPr>
          <w:rFonts w:ascii="Arial" w:hAnsi="Arial" w:cs="Arial"/>
        </w:rPr>
        <w:t>incontinence and constipation</w:t>
      </w:r>
      <w:r w:rsidR="00ED7911" w:rsidRPr="00514314">
        <w:rPr>
          <w:rFonts w:ascii="Arial" w:hAnsi="Arial" w:cs="Arial"/>
        </w:rPr>
        <w:t xml:space="preserve">, as well as decreased time and assistance required for </w:t>
      </w:r>
      <w:r w:rsidR="00EC7558" w:rsidRPr="00514314">
        <w:rPr>
          <w:rFonts w:ascii="Arial" w:hAnsi="Arial" w:cs="Arial"/>
        </w:rPr>
        <w:t>bowel management.</w:t>
      </w:r>
      <w:r w:rsidR="00EC7558" w:rsidRPr="00514314">
        <w:rPr>
          <w:rFonts w:ascii="Arial" w:hAnsi="Arial" w:cs="Arial"/>
        </w:rPr>
        <w:fldChar w:fldCharType="begin"/>
      </w:r>
      <w:r w:rsidR="00BC77BD">
        <w:rPr>
          <w:rFonts w:ascii="Arial" w:hAnsi="Arial" w:cs="Arial"/>
        </w:rPr>
        <w:instrText xml:space="preserve"> ADDIN ZOTERO_ITEM CSL_CITATION {"citationID":"vGuwEH24","properties":{"formattedCitation":"\\super 5\\nosupersub{}","plainCitation":"5","noteIndex":0},"citationItems":[{"id":"TnGbHnL5/CQ3S98fW","uris":["http://zotero.org/users/14111572/items/DC2YEUBP"],"itemData":{"id":33,"type":"article-journal","container-title":"Topics in Spinal Cord Injury Rehabilitation","DOI":"10.1310/sci17-00055","ISSN":"1082-0744","issue":"4","journalAbbreviation":"Topics in Spinal Cord Injury Rehabilitation","language":"en","page":"336-342","source":"DOI.org (Crossref)","title":"Examining the Effects of a Powered Exoskeleton on Quality of Life and Secondary Impairments in People Living With Spinal Cord Injury","volume":"24","author":[{"family":"Juszczak","given":"Michael"},{"family":"Gallo","given":"Estelle"},{"family":"Bushnik","given":"Tamara"}],"issued":{"date-parts":[["2018",9]]}}}],"schema":"https://github.com/citation-style-language/schema/raw/master/csl-citation.json"} </w:instrText>
      </w:r>
      <w:r w:rsidR="00EC7558" w:rsidRPr="00514314">
        <w:rPr>
          <w:rFonts w:ascii="Arial" w:hAnsi="Arial" w:cs="Arial"/>
        </w:rPr>
        <w:fldChar w:fldCharType="separate"/>
      </w:r>
      <w:r w:rsidR="00EC7558" w:rsidRPr="00514314">
        <w:rPr>
          <w:rFonts w:ascii="Arial" w:hAnsi="Arial" w:cs="Arial"/>
          <w:kern w:val="0"/>
          <w:vertAlign w:val="superscript"/>
        </w:rPr>
        <w:t>5</w:t>
      </w:r>
      <w:r w:rsidR="00EC7558" w:rsidRPr="00514314">
        <w:rPr>
          <w:rFonts w:ascii="Arial" w:hAnsi="Arial" w:cs="Arial"/>
        </w:rPr>
        <w:fldChar w:fldCharType="end"/>
      </w:r>
      <w:r w:rsidR="008D03EE" w:rsidRPr="00514314">
        <w:rPr>
          <w:rFonts w:ascii="Arial" w:hAnsi="Arial" w:cs="Arial"/>
        </w:rPr>
        <w:t xml:space="preserve"> One participant reported worsening bowel management</w:t>
      </w:r>
      <w:r w:rsidR="004740ED" w:rsidRPr="00514314">
        <w:rPr>
          <w:rFonts w:ascii="Arial" w:hAnsi="Arial" w:cs="Arial"/>
        </w:rPr>
        <w:t xml:space="preserve">, describing a single </w:t>
      </w:r>
      <w:r w:rsidR="006B339C" w:rsidRPr="00514314">
        <w:rPr>
          <w:rFonts w:ascii="Arial" w:hAnsi="Arial" w:cs="Arial"/>
        </w:rPr>
        <w:t>isolated incident of bowel incontinence while wearing the Indego.</w:t>
      </w:r>
      <w:r w:rsidR="006B339C" w:rsidRPr="00514314">
        <w:rPr>
          <w:rFonts w:ascii="Arial" w:hAnsi="Arial" w:cs="Arial"/>
        </w:rPr>
        <w:fldChar w:fldCharType="begin"/>
      </w:r>
      <w:r w:rsidR="00BC77BD">
        <w:rPr>
          <w:rFonts w:ascii="Arial" w:hAnsi="Arial" w:cs="Arial"/>
        </w:rPr>
        <w:instrText xml:space="preserve"> ADDIN ZOTERO_ITEM CSL_CITATION {"citationID":"P5I1hYIq","properties":{"formattedCitation":"\\super 5\\nosupersub{}","plainCitation":"5","noteIndex":0},"citationItems":[{"id":"TnGbHnL5/CQ3S98fW","uris":["http://zotero.org/users/14111572/items/DC2YEUBP"],"itemData":{"id":33,"type":"article-journal","container-title":"Topics in Spinal Cord Injury Rehabilitation","DOI":"10.1310/sci17-00055","ISSN":"1082-0744","issue":"4","journalAbbreviation":"Topics in Spinal Cord Injury Rehabilitation","language":"en","page":"336-342","source":"DOI.org (Crossref)","title":"Examining the Effects of a Powered Exoskeleton on Quality of Life and Secondary Impairments in People Living With Spinal Cord Injury","volume":"24","author":[{"family":"Juszczak","given":"Michael"},{"family":"Gallo","given":"Estelle"},{"family":"Bushnik","given":"Tamara"}],"issued":{"date-parts":[["2018",9]]}}}],"schema":"https://github.com/citation-style-language/schema/raw/master/csl-citation.json"} </w:instrText>
      </w:r>
      <w:r w:rsidR="006B339C" w:rsidRPr="00514314">
        <w:rPr>
          <w:rFonts w:ascii="Arial" w:hAnsi="Arial" w:cs="Arial"/>
        </w:rPr>
        <w:fldChar w:fldCharType="separate"/>
      </w:r>
      <w:r w:rsidR="006B339C" w:rsidRPr="00514314">
        <w:rPr>
          <w:rFonts w:ascii="Arial" w:hAnsi="Arial" w:cs="Arial"/>
          <w:kern w:val="0"/>
          <w:vertAlign w:val="superscript"/>
        </w:rPr>
        <w:t>5</w:t>
      </w:r>
      <w:r w:rsidR="006B339C" w:rsidRPr="00514314">
        <w:rPr>
          <w:rFonts w:ascii="Arial" w:hAnsi="Arial" w:cs="Arial"/>
        </w:rPr>
        <w:fldChar w:fldCharType="end"/>
      </w:r>
    </w:p>
    <w:p w14:paraId="4CE0EC35" w14:textId="78BB75EC" w:rsidR="00C044F8" w:rsidRPr="00514314" w:rsidRDefault="00C044F8" w:rsidP="006319C9">
      <w:pPr>
        <w:rPr>
          <w:rFonts w:ascii="Arial" w:hAnsi="Arial" w:cs="Arial"/>
        </w:rPr>
      </w:pPr>
      <w:r w:rsidRPr="00514314">
        <w:rPr>
          <w:rFonts w:ascii="Arial" w:hAnsi="Arial" w:cs="Arial"/>
        </w:rPr>
        <w:t>Participants with both chronic (</w:t>
      </w:r>
      <w:r w:rsidR="00967419" w:rsidRPr="00514314">
        <w:rPr>
          <w:rFonts w:ascii="Arial" w:hAnsi="Arial" w:cs="Arial"/>
        </w:rPr>
        <w:t xml:space="preserve">injury more than one year ago, </w:t>
      </w:r>
      <w:r w:rsidRPr="00514314">
        <w:rPr>
          <w:rFonts w:ascii="Arial" w:hAnsi="Arial" w:cs="Arial"/>
        </w:rPr>
        <w:t>n=</w:t>
      </w:r>
      <w:r w:rsidR="00193007" w:rsidRPr="00514314">
        <w:rPr>
          <w:rFonts w:ascii="Arial" w:hAnsi="Arial" w:cs="Arial"/>
        </w:rPr>
        <w:t>27</w:t>
      </w:r>
      <w:r w:rsidRPr="00514314">
        <w:rPr>
          <w:rFonts w:ascii="Arial" w:hAnsi="Arial" w:cs="Arial"/>
        </w:rPr>
        <w:t xml:space="preserve">) and </w:t>
      </w:r>
      <w:r w:rsidR="00967419" w:rsidRPr="00514314">
        <w:rPr>
          <w:rFonts w:ascii="Arial" w:hAnsi="Arial" w:cs="Arial"/>
        </w:rPr>
        <w:t>acute (injury less than one year ago, n=</w:t>
      </w:r>
      <w:r w:rsidR="00193007" w:rsidRPr="00514314">
        <w:rPr>
          <w:rFonts w:ascii="Arial" w:hAnsi="Arial" w:cs="Arial"/>
        </w:rPr>
        <w:t>25</w:t>
      </w:r>
      <w:r w:rsidR="00967419" w:rsidRPr="00514314">
        <w:rPr>
          <w:rFonts w:ascii="Arial" w:hAnsi="Arial" w:cs="Arial"/>
        </w:rPr>
        <w:t>)</w:t>
      </w:r>
      <w:r w:rsidR="003B2BF7" w:rsidRPr="00514314">
        <w:rPr>
          <w:rFonts w:ascii="Arial" w:hAnsi="Arial" w:cs="Arial"/>
        </w:rPr>
        <w:t xml:space="preserve"> </w:t>
      </w:r>
      <w:r w:rsidR="00B23A33" w:rsidRPr="00514314">
        <w:rPr>
          <w:rFonts w:ascii="Arial" w:hAnsi="Arial" w:cs="Arial"/>
        </w:rPr>
        <w:t xml:space="preserve">injuries </w:t>
      </w:r>
      <w:r w:rsidR="003B2BF7" w:rsidRPr="00514314">
        <w:rPr>
          <w:rFonts w:ascii="Arial" w:hAnsi="Arial" w:cs="Arial"/>
        </w:rPr>
        <w:t>completed 3 walking sessions with the Ekso 3 times a week for 8 weeks.</w:t>
      </w:r>
      <w:r w:rsidR="00162F19" w:rsidRPr="00514314">
        <w:rPr>
          <w:rFonts w:ascii="Arial" w:hAnsi="Arial" w:cs="Arial"/>
        </w:rPr>
        <w:t xml:space="preserve"> The </w:t>
      </w:r>
      <w:r w:rsidR="002A4A6F" w:rsidRPr="00514314">
        <w:rPr>
          <w:rFonts w:ascii="Arial" w:hAnsi="Arial" w:cs="Arial"/>
        </w:rPr>
        <w:t>acute</w:t>
      </w:r>
      <w:r w:rsidR="00162F19" w:rsidRPr="00514314">
        <w:rPr>
          <w:rFonts w:ascii="Arial" w:hAnsi="Arial" w:cs="Arial"/>
        </w:rPr>
        <w:t xml:space="preserve"> group, </w:t>
      </w:r>
      <w:r w:rsidR="00B07833" w:rsidRPr="00514314">
        <w:rPr>
          <w:rFonts w:ascii="Arial" w:hAnsi="Arial" w:cs="Arial"/>
        </w:rPr>
        <w:t xml:space="preserve">while showing no change on the respiration and sphincter management sub-category, </w:t>
      </w:r>
      <w:r w:rsidR="00334350" w:rsidRPr="00514314">
        <w:rPr>
          <w:rFonts w:ascii="Arial" w:hAnsi="Arial" w:cs="Arial"/>
        </w:rPr>
        <w:t xml:space="preserve">increased on the </w:t>
      </w:r>
      <w:r w:rsidR="007A0020" w:rsidRPr="00514314">
        <w:rPr>
          <w:rFonts w:ascii="Arial" w:hAnsi="Arial" w:cs="Arial"/>
        </w:rPr>
        <w:t>“</w:t>
      </w:r>
      <w:r w:rsidR="00334350" w:rsidRPr="00514314">
        <w:rPr>
          <w:rFonts w:ascii="Arial" w:hAnsi="Arial" w:cs="Arial"/>
        </w:rPr>
        <w:t>bowel</w:t>
      </w:r>
      <w:r w:rsidR="007A0020" w:rsidRPr="00514314">
        <w:rPr>
          <w:rFonts w:ascii="Arial" w:hAnsi="Arial" w:cs="Arial"/>
        </w:rPr>
        <w:t>”</w:t>
      </w:r>
      <w:r w:rsidR="00334350" w:rsidRPr="00514314">
        <w:rPr>
          <w:rFonts w:ascii="Arial" w:hAnsi="Arial" w:cs="Arial"/>
        </w:rPr>
        <w:t xml:space="preserve"> and </w:t>
      </w:r>
      <w:r w:rsidR="007A0020" w:rsidRPr="00514314">
        <w:rPr>
          <w:rFonts w:ascii="Arial" w:hAnsi="Arial" w:cs="Arial"/>
        </w:rPr>
        <w:t>“</w:t>
      </w:r>
      <w:r w:rsidR="00334350" w:rsidRPr="00514314">
        <w:rPr>
          <w:rFonts w:ascii="Arial" w:hAnsi="Arial" w:cs="Arial"/>
        </w:rPr>
        <w:t>use of a toilet</w:t>
      </w:r>
      <w:r w:rsidR="007A0020" w:rsidRPr="00514314">
        <w:rPr>
          <w:rFonts w:ascii="Arial" w:hAnsi="Arial" w:cs="Arial"/>
        </w:rPr>
        <w:t>”</w:t>
      </w:r>
      <w:r w:rsidR="00334350" w:rsidRPr="00514314">
        <w:rPr>
          <w:rFonts w:ascii="Arial" w:hAnsi="Arial" w:cs="Arial"/>
        </w:rPr>
        <w:t xml:space="preserve"> score.</w:t>
      </w:r>
      <w:r w:rsidR="00F5038D" w:rsidRPr="00514314">
        <w:rPr>
          <w:rFonts w:ascii="Arial" w:hAnsi="Arial" w:cs="Arial"/>
        </w:rPr>
        <w:fldChar w:fldCharType="begin"/>
      </w:r>
      <w:r w:rsidR="00BC77BD">
        <w:rPr>
          <w:rFonts w:ascii="Arial" w:hAnsi="Arial" w:cs="Arial"/>
        </w:rPr>
        <w:instrText xml:space="preserve"> ADDIN ZOTERO_ITEM CSL_CITATION {"citationID":"fYj8vfke","properties":{"formattedCitation":"\\super 6\\nosupersub{}","plainCitation":"6","noteIndex":0},"citationItems":[{"id":"TnGbHnL5/sn8qjA65","uris":["http://zotero.org/users/14111572/items/LEJE8IY2"],"itemData":{"id":11,"type":"article-journal","container-title":"Journal of Rehabilitation Medicine","DOI":"10.2340/16501977-2372","ISSN":"1650-1977","issue":"9","journalAbbreviation":"J Rehabil Med","language":"en","page":"806-813","source":"DOI.org (Crossref)","title":"Exoskeleton gait training after spinal cord injury: An exploratory study on secondary health conditions","title-short":"Exoskeleton gait training after spinal cord injury","volume":"50","author":[{"family":"Baunsgaard","given":"C"},{"family":"Nissen","given":"U"},{"family":"Brust","given":"A"},{"family":"Frotzler","given":"A"},{"family":"Ribeill","given":"C"},{"family":"Kalke","given":"Y"},{"family":"León","given":"N"},{"family":"Gómez","given":"B"},{"family":"Samuelsson","given":"K"},{"family":"Antepohl","given":"W"},{"family":"Holmström","given":"U"},{"family":"Marklund","given":"N"},{"family":"Glott","given":"T"},{"family":"Opheim","given":"A"},{"family":"Penalva","given":"J"},{"family":"Murillo","given":"N"},{"family":"Nachtegaal","given":"J"},{"family":"Faber","given":"W"},{"family":"Biering-Sørensen","given":"F"}],"issued":{"date-parts":[["2018"]]}}}],"schema":"https://github.com/citation-style-language/schema/raw/master/csl-citation.json"} </w:instrText>
      </w:r>
      <w:r w:rsidR="00F5038D" w:rsidRPr="00514314">
        <w:rPr>
          <w:rFonts w:ascii="Arial" w:hAnsi="Arial" w:cs="Arial"/>
        </w:rPr>
        <w:fldChar w:fldCharType="separate"/>
      </w:r>
      <w:r w:rsidR="00F5038D" w:rsidRPr="00514314">
        <w:rPr>
          <w:rFonts w:ascii="Arial" w:hAnsi="Arial" w:cs="Arial"/>
          <w:kern w:val="0"/>
          <w:vertAlign w:val="superscript"/>
        </w:rPr>
        <w:t>6</w:t>
      </w:r>
      <w:r w:rsidR="00F5038D" w:rsidRPr="00514314">
        <w:rPr>
          <w:rFonts w:ascii="Arial" w:hAnsi="Arial" w:cs="Arial"/>
        </w:rPr>
        <w:fldChar w:fldCharType="end"/>
      </w:r>
      <w:r w:rsidR="00F5038D" w:rsidRPr="00514314">
        <w:rPr>
          <w:rFonts w:ascii="Arial" w:hAnsi="Arial" w:cs="Arial"/>
        </w:rPr>
        <w:t xml:space="preserve"> </w:t>
      </w:r>
      <w:r w:rsidR="00334350" w:rsidRPr="00514314">
        <w:rPr>
          <w:rFonts w:ascii="Arial" w:hAnsi="Arial" w:cs="Arial"/>
        </w:rPr>
        <w:t xml:space="preserve"> The chronically injured group significantly </w:t>
      </w:r>
      <w:r w:rsidR="00956CDF" w:rsidRPr="00514314">
        <w:rPr>
          <w:rFonts w:ascii="Arial" w:hAnsi="Arial" w:cs="Arial"/>
        </w:rPr>
        <w:t xml:space="preserve">increased </w:t>
      </w:r>
      <w:r w:rsidR="00BA222C">
        <w:rPr>
          <w:rFonts w:ascii="Arial" w:hAnsi="Arial" w:cs="Arial"/>
        </w:rPr>
        <w:t xml:space="preserve">their </w:t>
      </w:r>
      <w:r w:rsidR="00956CDF" w:rsidRPr="00514314">
        <w:rPr>
          <w:rFonts w:ascii="Arial" w:hAnsi="Arial" w:cs="Arial"/>
        </w:rPr>
        <w:t xml:space="preserve">score on the respiration and sphincter management sub-category, with “use of toilet” demonstrating biggest </w:t>
      </w:r>
      <w:r w:rsidR="00C66623" w:rsidRPr="00514314">
        <w:rPr>
          <w:rFonts w:ascii="Arial" w:hAnsi="Arial" w:cs="Arial"/>
        </w:rPr>
        <w:t>improvement</w:t>
      </w:r>
      <w:r w:rsidR="00956CDF" w:rsidRPr="00514314">
        <w:rPr>
          <w:rFonts w:ascii="Arial" w:hAnsi="Arial" w:cs="Arial"/>
        </w:rPr>
        <w:t>.</w:t>
      </w:r>
      <w:r w:rsidR="00956CDF" w:rsidRPr="00514314">
        <w:rPr>
          <w:rFonts w:ascii="Arial" w:hAnsi="Arial" w:cs="Arial"/>
        </w:rPr>
        <w:fldChar w:fldCharType="begin"/>
      </w:r>
      <w:r w:rsidR="00BC77BD">
        <w:rPr>
          <w:rFonts w:ascii="Arial" w:hAnsi="Arial" w:cs="Arial"/>
        </w:rPr>
        <w:instrText xml:space="preserve"> ADDIN ZOTERO_ITEM CSL_CITATION {"citationID":"UadsQ4Hm","properties":{"formattedCitation":"\\super 6\\nosupersub{}","plainCitation":"6","noteIndex":0},"citationItems":[{"id":"TnGbHnL5/sn8qjA65","uris":["http://zotero.org/users/14111572/items/LEJE8IY2"],"itemData":{"id":11,"type":"article-journal","container-title":"Journal of Rehabilitation Medicine","DOI":"10.2340/16501977-2372","ISSN":"1650-1977","issue":"9","journalAbbreviation":"J Rehabil Med","language":"en","page":"806-813","source":"DOI.org (Crossref)","title":"Exoskeleton gait training after spinal cord injury: An exploratory study on secondary health conditions","title-short":"Exoskeleton gait training after spinal cord injury","volume":"50","author":[{"family":"Baunsgaard","given":"C"},{"family":"Nissen","given":"U"},{"family":"Brust","given":"A"},{"family":"Frotzler","given":"A"},{"family":"Ribeill","given":"C"},{"family":"Kalke","given":"Y"},{"family":"León","given":"N"},{"family":"Gómez","given":"B"},{"family":"Samuelsson","given":"K"},{"family":"Antepohl","given":"W"},{"family":"Holmström","given":"U"},{"family":"Marklund","given":"N"},{"family":"Glott","given":"T"},{"family":"Opheim","given":"A"},{"family":"Penalva","given":"J"},{"family":"Murillo","given":"N"},{"family":"Nachtegaal","given":"J"},{"family":"Faber","given":"W"},{"family":"Biering-Sørensen","given":"F"}],"issued":{"date-parts":[["2018"]]}}}],"schema":"https://github.com/citation-style-language/schema/raw/master/csl-citation.json"} </w:instrText>
      </w:r>
      <w:r w:rsidR="00956CDF" w:rsidRPr="00514314">
        <w:rPr>
          <w:rFonts w:ascii="Arial" w:hAnsi="Arial" w:cs="Arial"/>
        </w:rPr>
        <w:fldChar w:fldCharType="separate"/>
      </w:r>
      <w:r w:rsidR="00956CDF" w:rsidRPr="00514314">
        <w:rPr>
          <w:rFonts w:ascii="Arial" w:hAnsi="Arial" w:cs="Arial"/>
          <w:kern w:val="0"/>
          <w:vertAlign w:val="superscript"/>
        </w:rPr>
        <w:t>6</w:t>
      </w:r>
      <w:r w:rsidR="00956CDF" w:rsidRPr="00514314">
        <w:rPr>
          <w:rFonts w:ascii="Arial" w:hAnsi="Arial" w:cs="Arial"/>
        </w:rPr>
        <w:fldChar w:fldCharType="end"/>
      </w:r>
      <w:r w:rsidR="00795D13" w:rsidRPr="00514314">
        <w:rPr>
          <w:rFonts w:ascii="Arial" w:hAnsi="Arial" w:cs="Arial"/>
        </w:rPr>
        <w:t xml:space="preserve"> When </w:t>
      </w:r>
      <w:r w:rsidR="00795D13" w:rsidRPr="00514314">
        <w:rPr>
          <w:rFonts w:ascii="Arial" w:hAnsi="Arial" w:cs="Arial"/>
        </w:rPr>
        <w:lastRenderedPageBreak/>
        <w:t xml:space="preserve">assessed on the </w:t>
      </w:r>
      <w:r w:rsidR="003970F5" w:rsidRPr="00514314">
        <w:rPr>
          <w:rFonts w:ascii="Arial" w:hAnsi="Arial" w:cs="Arial"/>
        </w:rPr>
        <w:t xml:space="preserve">International SCI Basic Data Sets, </w:t>
      </w:r>
      <w:r w:rsidR="00D17832" w:rsidRPr="00514314">
        <w:rPr>
          <w:rFonts w:ascii="Arial" w:hAnsi="Arial" w:cs="Arial"/>
        </w:rPr>
        <w:t xml:space="preserve">six of the 25 recently injured participants </w:t>
      </w:r>
      <w:r w:rsidR="00412A5D" w:rsidRPr="00514314">
        <w:rPr>
          <w:rFonts w:ascii="Arial" w:hAnsi="Arial" w:cs="Arial"/>
        </w:rPr>
        <w:t xml:space="preserve">improved </w:t>
      </w:r>
      <w:r w:rsidR="00DB74A9" w:rsidRPr="00514314">
        <w:rPr>
          <w:rFonts w:ascii="Arial" w:hAnsi="Arial" w:cs="Arial"/>
        </w:rPr>
        <w:t xml:space="preserve">on the awareness of the need to defecate, though the chronically injured participants </w:t>
      </w:r>
      <w:r w:rsidR="00335532" w:rsidRPr="00514314">
        <w:rPr>
          <w:rFonts w:ascii="Arial" w:hAnsi="Arial" w:cs="Arial"/>
        </w:rPr>
        <w:t>did not change on this item.</w:t>
      </w:r>
      <w:r w:rsidR="00335532" w:rsidRPr="00514314">
        <w:rPr>
          <w:rFonts w:ascii="Arial" w:hAnsi="Arial" w:cs="Arial"/>
        </w:rPr>
        <w:fldChar w:fldCharType="begin"/>
      </w:r>
      <w:r w:rsidR="00BC77BD">
        <w:rPr>
          <w:rFonts w:ascii="Arial" w:hAnsi="Arial" w:cs="Arial"/>
        </w:rPr>
        <w:instrText xml:space="preserve"> ADDIN ZOTERO_ITEM CSL_CITATION {"citationID":"0pkTBxvA","properties":{"formattedCitation":"\\super 6\\nosupersub{}","plainCitation":"6","noteIndex":0},"citationItems":[{"id":"TnGbHnL5/sn8qjA65","uris":["http://zotero.org/users/14111572/items/LEJE8IY2"],"itemData":{"id":11,"type":"article-journal","container-title":"Journal of Rehabilitation Medicine","DOI":"10.2340/16501977-2372","ISSN":"1650-1977","issue":"9","journalAbbreviation":"J Rehabil Med","language":"en","page":"806-813","source":"DOI.org (Crossref)","title":"Exoskeleton gait training after spinal cord injury: An exploratory study on secondary health conditions","title-short":"Exoskeleton gait training after spinal cord injury","volume":"50","author":[{"family":"Baunsgaard","given":"C"},{"family":"Nissen","given":"U"},{"family":"Brust","given":"A"},{"family":"Frotzler","given":"A"},{"family":"Ribeill","given":"C"},{"family":"Kalke","given":"Y"},{"family":"León","given":"N"},{"family":"Gómez","given":"B"},{"family":"Samuelsson","given":"K"},{"family":"Antepohl","given":"W"},{"family":"Holmström","given":"U"},{"family":"Marklund","given":"N"},{"family":"Glott","given":"T"},{"family":"Opheim","given":"A"},{"family":"Penalva","given":"J"},{"family":"Murillo","given":"N"},{"family":"Nachtegaal","given":"J"},{"family":"Faber","given":"W"},{"family":"Biering-Sørensen","given":"F"}],"issued":{"date-parts":[["2018"]]}}}],"schema":"https://github.com/citation-style-language/schema/raw/master/csl-citation.json"} </w:instrText>
      </w:r>
      <w:r w:rsidR="00335532" w:rsidRPr="00514314">
        <w:rPr>
          <w:rFonts w:ascii="Arial" w:hAnsi="Arial" w:cs="Arial"/>
        </w:rPr>
        <w:fldChar w:fldCharType="separate"/>
      </w:r>
      <w:r w:rsidR="00335532" w:rsidRPr="00514314">
        <w:rPr>
          <w:rFonts w:ascii="Arial" w:hAnsi="Arial" w:cs="Arial"/>
          <w:kern w:val="0"/>
          <w:vertAlign w:val="superscript"/>
        </w:rPr>
        <w:t>6</w:t>
      </w:r>
      <w:r w:rsidR="00335532" w:rsidRPr="00514314">
        <w:rPr>
          <w:rFonts w:ascii="Arial" w:hAnsi="Arial" w:cs="Arial"/>
        </w:rPr>
        <w:fldChar w:fldCharType="end"/>
      </w:r>
      <w:r w:rsidR="00335532" w:rsidRPr="00514314">
        <w:rPr>
          <w:rFonts w:ascii="Arial" w:hAnsi="Arial" w:cs="Arial"/>
        </w:rPr>
        <w:t xml:space="preserve"> </w:t>
      </w:r>
    </w:p>
    <w:p w14:paraId="7BFB4754" w14:textId="0FB4A29F" w:rsidR="00A325CC" w:rsidRPr="00514314" w:rsidRDefault="004E7DF2" w:rsidP="006319C9">
      <w:pPr>
        <w:rPr>
          <w:rFonts w:ascii="Arial" w:hAnsi="Arial" w:cs="Arial"/>
        </w:rPr>
      </w:pPr>
      <w:r w:rsidRPr="00514314">
        <w:rPr>
          <w:rFonts w:ascii="Arial" w:hAnsi="Arial" w:cs="Arial"/>
        </w:rPr>
        <w:t>In o</w:t>
      </w:r>
      <w:r w:rsidR="00A325CC" w:rsidRPr="00514314">
        <w:rPr>
          <w:rFonts w:ascii="Arial" w:hAnsi="Arial" w:cs="Arial"/>
        </w:rPr>
        <w:t>ne article</w:t>
      </w:r>
      <w:r w:rsidRPr="00514314">
        <w:rPr>
          <w:rFonts w:ascii="Arial" w:hAnsi="Arial" w:cs="Arial"/>
        </w:rPr>
        <w:t xml:space="preserve"> where</w:t>
      </w:r>
      <w:r w:rsidR="00A325CC" w:rsidRPr="00514314">
        <w:rPr>
          <w:rFonts w:ascii="Arial" w:hAnsi="Arial" w:cs="Arial"/>
        </w:rPr>
        <w:t xml:space="preserve"> participants were randomized to either continue usual activity at home or begin using the ReWalk at home and in the community</w:t>
      </w:r>
      <w:r w:rsidRPr="00514314">
        <w:rPr>
          <w:rFonts w:ascii="Arial" w:hAnsi="Arial" w:cs="Arial"/>
        </w:rPr>
        <w:t>,</w:t>
      </w:r>
      <w:r w:rsidR="00A325CC" w:rsidRPr="00514314">
        <w:rPr>
          <w:rFonts w:ascii="Arial" w:hAnsi="Arial" w:cs="Arial"/>
        </w:rPr>
        <w:t xml:space="preserve"> </w:t>
      </w:r>
      <w:r w:rsidR="00865ACE" w:rsidRPr="00514314">
        <w:rPr>
          <w:rFonts w:ascii="Arial" w:hAnsi="Arial" w:cs="Arial"/>
        </w:rPr>
        <w:t xml:space="preserve">the subjects were asked </w:t>
      </w:r>
      <w:r w:rsidR="00A325CC" w:rsidRPr="00514314">
        <w:rPr>
          <w:rFonts w:ascii="Arial" w:hAnsi="Arial" w:cs="Arial"/>
        </w:rPr>
        <w:t>to self-report on any bowel habit changes.</w:t>
      </w:r>
      <w:r w:rsidR="00A325CC" w:rsidRPr="00514314">
        <w:rPr>
          <w:rFonts w:ascii="Arial" w:hAnsi="Arial" w:cs="Arial"/>
        </w:rPr>
        <w:fldChar w:fldCharType="begin"/>
      </w:r>
      <w:r w:rsidR="00BC77BD">
        <w:rPr>
          <w:rFonts w:ascii="Arial" w:hAnsi="Arial" w:cs="Arial"/>
        </w:rPr>
        <w:instrText xml:space="preserve"> ADDIN ZOTERO_ITEM CSL_CITATION {"citationID":"SUyqE27X","properties":{"formattedCitation":"\\super 7\\nosupersub{}","plainCitation":"7","noteIndex":0},"citationItems":[{"id":"TnGbHnL5/BEIW1INr","uris":["http://zotero.org/users/14111572/items/K77KUW3D"],"itemData":{"id":2701,"type":"article-journal","abstract":"Importance\n              Robotic exoskeletons leverage technology that assists people with spinal cord injury (SCI) to walk. The efficacy of home and community exoskeletal use has not been studied in a randomized clinical trial (RCT).\n            \n            \n              Objective\n              To examine whether use of a wheelchair plus an exoskeleton compared with use of only a wheelchair led to clinically meaningful net improvements in patient-reported outcomes for mental and physical health.\n            \n            \n              Design, Setting, and Participants\n              This RCT of veterans with SCI was conducted at 15 Veterans Affairs medical centers in the US from September 6, 2016, to September 27, 2021. Data analysis was performed from March 10, 2022, to June 20, 2024.\n            \n            \n              Interventions\n              Participants were randomized (1:1) to standard of care (SOC) wheelchair use or SOC plus at-will use of a US Food and Drug Administration (FDA)–cleared exoskeletal-assisted walking (EAW) device for 4 months in the home and community.\n            \n            \n              Main Outcomes and Measures\n              Two primary outcomes were studied: 4.0-point or greater improvement in the mental component summary score on the Veterans RAND 36-Item Health Survey (MCS/VR-36) and 10% improvement in the total T score of the Spinal Cord Injury–Quality of Life (SCI-QOL) physical and medical health domain and reported as the proportion who achieved clinically meaningful changes. The primary outcomes were measured at baseline, post randomization after advanced EAW training sessions, and at 2 months and 4 months (primary end point) in the intervention period. Device usage, reasons for not using, and adverse events were collected.\n            \n            \n              Results\n              A total of 161 veterans with SCI were randomized to the EAW (n = 78) or SOC (n = 83) group; 151 (94%) were male, the median age was 47 (IQR, 35-56) years, and median time since SCI was 7.3 (IQR, 0.5 to 46.5) years. The difference in proportion of successes between the EAW and SOC groups on the MCS/VR-36 (12 of 78 [15.4%] vs 14 of 83 [16.9%]; relative risk, 0.91; 95% CI, 0.45-1.85) and SCI-QOL physical and medical health domain (10 of 78 [12.8%] vs 11 of 83 [13.3%]; relative risk, 0.97; 95% CI, 0.44-2.15) was not statistically different. Device use was lower than expected (mean [SD] distance, 1.53 [0.02] miles per month), primarily due to the FDA-mandated companion being unavailable 43.9% of the time (177 of 403 instances). Two EAW-related foot fractures and 9 unrelated fractures (mostly during wheelchair transfers) were reported.\n            \n            \n              Conclusions and Relevance\n              In this RCT of veterans with SCI, the lack of improved outcomes with EAW device use may have been related to the relatively low device usage. Solutions for companion requirements and user-friendly technological adaptations should be considered for improved personal use of these devices.\n            \n            \n              Trial Registration\n              \n                ClinicalTrials.gov Identifier:\n                NCT02658656","container-title":"JAMA Network Open","DOI":"10.1001/jamanetworkopen.2024.31501","ISSN":"2574-3805","issue":"9","journalAbbreviation":"JAMA Netw Open","language":"en","page":"e2431501","source":"DOI.org (Crossref)","title":"Exoskeletal-Assisted Walking in Veterans With Paralysis: A Randomized Clinical Trial","title-short":"Exoskeletal-Assisted Walking in Veterans With Paralysis","volume":"7","author":[{"family":"Spungen","given":"Ann M."},{"family":"Dematt","given":"Ellen J."},{"family":"Biswas","given":"Kousick"},{"family":"Jones","given":"Karen M."},{"family":"Mi","given":"Zhibao"},{"family":"Snodgrass","given":"Amanda J."},{"family":"Morin","given":"Kel"},{"family":"Asselin","given":"Pierre K."},{"family":"Cirnigliaro","given":"Christopher M."},{"family":"Kirshblum","given":"Steven"},{"family":"Gorman","given":"Peter H."},{"family":"Goetz","given":"Lance L."},{"family":"Stenson","given":"Katherine"},{"family":"White","given":"Kevin T."},{"family":"Hon","given":"Alice"},{"family":"Sabharwal","given":"Sunil"},{"family":"Kiratli","given":"B. Jenny"},{"family":"Ota","given":"Doug"},{"family":"Bennett","given":"Bridget"},{"family":"Berman","given":"Joseph E."},{"family":"Castillo","given":"Denis"},{"family":"Lee","given":"Kenneth K."},{"family":"Eddy","given":"Byron W."},{"family":"Henzel","given":"M. Kristi"},{"family":"Trbovich","given":"Michelle"},{"family":"Holmes","given":"Sally A."},{"family":"Skelton","given":"Felicia"},{"family":"Priebe","given":"Michael"},{"family":"Kornfeld","given":"Stephen L."},{"family":"Huang","given":"Grant D."},{"family":"Bauman","given":"William A."}],"issued":{"date-parts":[["2024",9,4]]}}}],"schema":"https://github.com/citation-style-language/schema/raw/master/csl-citation.json"} </w:instrText>
      </w:r>
      <w:r w:rsidR="00A325CC" w:rsidRPr="00514314">
        <w:rPr>
          <w:rFonts w:ascii="Arial" w:hAnsi="Arial" w:cs="Arial"/>
        </w:rPr>
        <w:fldChar w:fldCharType="separate"/>
      </w:r>
      <w:r w:rsidR="00A325CC" w:rsidRPr="00514314">
        <w:rPr>
          <w:rFonts w:ascii="Arial" w:hAnsi="Arial" w:cs="Arial"/>
          <w:kern w:val="0"/>
          <w:vertAlign w:val="superscript"/>
        </w:rPr>
        <w:t>7</w:t>
      </w:r>
      <w:r w:rsidR="00A325CC" w:rsidRPr="00514314">
        <w:rPr>
          <w:rFonts w:ascii="Arial" w:hAnsi="Arial" w:cs="Arial"/>
        </w:rPr>
        <w:fldChar w:fldCharType="end"/>
      </w:r>
      <w:r w:rsidR="00553CD1" w:rsidRPr="00514314">
        <w:rPr>
          <w:rFonts w:ascii="Arial" w:hAnsi="Arial" w:cs="Arial"/>
        </w:rPr>
        <w:t xml:space="preserve"> There were no significant between-group differences </w:t>
      </w:r>
      <w:r w:rsidR="00E851DF" w:rsidRPr="00514314">
        <w:rPr>
          <w:rFonts w:ascii="Arial" w:hAnsi="Arial" w:cs="Arial"/>
        </w:rPr>
        <w:t>at any time points</w:t>
      </w:r>
      <w:r w:rsidR="00BD4B74" w:rsidRPr="00514314">
        <w:rPr>
          <w:rFonts w:ascii="Arial" w:hAnsi="Arial" w:cs="Arial"/>
        </w:rPr>
        <w:t>, though a limitation was that the ReWalk group did not heavily use the device, averaging</w:t>
      </w:r>
      <w:r w:rsidR="00226114" w:rsidRPr="00514314">
        <w:rPr>
          <w:rFonts w:ascii="Arial" w:hAnsi="Arial" w:cs="Arial"/>
        </w:rPr>
        <w:t xml:space="preserve"> only 86 minutes per week.</w:t>
      </w:r>
      <w:r w:rsidR="00226114" w:rsidRPr="00514314">
        <w:rPr>
          <w:rFonts w:ascii="Arial" w:hAnsi="Arial" w:cs="Arial"/>
        </w:rPr>
        <w:fldChar w:fldCharType="begin"/>
      </w:r>
      <w:r w:rsidR="00BC77BD">
        <w:rPr>
          <w:rFonts w:ascii="Arial" w:hAnsi="Arial" w:cs="Arial"/>
        </w:rPr>
        <w:instrText xml:space="preserve"> ADDIN ZOTERO_ITEM CSL_CITATION {"citationID":"V8cGQ2A1","properties":{"formattedCitation":"\\super 7\\nosupersub{}","plainCitation":"7","noteIndex":0},"citationItems":[{"id":"TnGbHnL5/BEIW1INr","uris":["http://zotero.org/users/14111572/items/K77KUW3D"],"itemData":{"id":2701,"type":"article-journal","abstract":"Importance\n              Robotic exoskeletons leverage technology that assists people with spinal cord injury (SCI) to walk. The efficacy of home and community exoskeletal use has not been studied in a randomized clinical trial (RCT).\n            \n            \n              Objective\n              To examine whether use of a wheelchair plus an exoskeleton compared with use of only a wheelchair led to clinically meaningful net improvements in patient-reported outcomes for mental and physical health.\n            \n            \n              Design, Setting, and Participants\n              This RCT of veterans with SCI was conducted at 15 Veterans Affairs medical centers in the US from September 6, 2016, to September 27, 2021. Data analysis was performed from March 10, 2022, to June 20, 2024.\n            \n            \n              Interventions\n              Participants were randomized (1:1) to standard of care (SOC) wheelchair use or SOC plus at-will use of a US Food and Drug Administration (FDA)–cleared exoskeletal-assisted walking (EAW) device for 4 months in the home and community.\n            \n            \n              Main Outcomes and Measures\n              Two primary outcomes were studied: 4.0-point or greater improvement in the mental component summary score on the Veterans RAND 36-Item Health Survey (MCS/VR-36) and 10% improvement in the total T score of the Spinal Cord Injury–Quality of Life (SCI-QOL) physical and medical health domain and reported as the proportion who achieved clinically meaningful changes. The primary outcomes were measured at baseline, post randomization after advanced EAW training sessions, and at 2 months and 4 months (primary end point) in the intervention period. Device usage, reasons for not using, and adverse events were collected.\n            \n            \n              Results\n              A total of 161 veterans with SCI were randomized to the EAW (n = 78) or SOC (n = 83) group; 151 (94%) were male, the median age was 47 (IQR, 35-56) years, and median time since SCI was 7.3 (IQR, 0.5 to 46.5) years. The difference in proportion of successes between the EAW and SOC groups on the MCS/VR-36 (12 of 78 [15.4%] vs 14 of 83 [16.9%]; relative risk, 0.91; 95% CI, 0.45-1.85) and SCI-QOL physical and medical health domain (10 of 78 [12.8%] vs 11 of 83 [13.3%]; relative risk, 0.97; 95% CI, 0.44-2.15) was not statistically different. Device use was lower than expected (mean [SD] distance, 1.53 [0.02] miles per month), primarily due to the FDA-mandated companion being unavailable 43.9% of the time (177 of 403 instances). Two EAW-related foot fractures and 9 unrelated fractures (mostly during wheelchair transfers) were reported.\n            \n            \n              Conclusions and Relevance\n              In this RCT of veterans with SCI, the lack of improved outcomes with EAW device use may have been related to the relatively low device usage. Solutions for companion requirements and user-friendly technological adaptations should be considered for improved personal use of these devices.\n            \n            \n              Trial Registration\n              \n                ClinicalTrials.gov Identifier:\n                NCT02658656","container-title":"JAMA Network Open","DOI":"10.1001/jamanetworkopen.2024.31501","ISSN":"2574-3805","issue":"9","journalAbbreviation":"JAMA Netw Open","language":"en","page":"e2431501","source":"DOI.org (Crossref)","title":"Exoskeletal-Assisted Walking in Veterans With Paralysis: A Randomized Clinical Trial","title-short":"Exoskeletal-Assisted Walking in Veterans With Paralysis","volume":"7","author":[{"family":"Spungen","given":"Ann M."},{"family":"Dematt","given":"Ellen J."},{"family":"Biswas","given":"Kousick"},{"family":"Jones","given":"Karen M."},{"family":"Mi","given":"Zhibao"},{"family":"Snodgrass","given":"Amanda J."},{"family":"Morin","given":"Kel"},{"family":"Asselin","given":"Pierre K."},{"family":"Cirnigliaro","given":"Christopher M."},{"family":"Kirshblum","given":"Steven"},{"family":"Gorman","given":"Peter H."},{"family":"Goetz","given":"Lance L."},{"family":"Stenson","given":"Katherine"},{"family":"White","given":"Kevin T."},{"family":"Hon","given":"Alice"},{"family":"Sabharwal","given":"Sunil"},{"family":"Kiratli","given":"B. Jenny"},{"family":"Ota","given":"Doug"},{"family":"Bennett","given":"Bridget"},{"family":"Berman","given":"Joseph E."},{"family":"Castillo","given":"Denis"},{"family":"Lee","given":"Kenneth K."},{"family":"Eddy","given":"Byron W."},{"family":"Henzel","given":"M. Kristi"},{"family":"Trbovich","given":"Michelle"},{"family":"Holmes","given":"Sally A."},{"family":"Skelton","given":"Felicia"},{"family":"Priebe","given":"Michael"},{"family":"Kornfeld","given":"Stephen L."},{"family":"Huang","given":"Grant D."},{"family":"Bauman","given":"William A."}],"issued":{"date-parts":[["2024",9,4]]}}}],"schema":"https://github.com/citation-style-language/schema/raw/master/csl-citation.json"} </w:instrText>
      </w:r>
      <w:r w:rsidR="00226114" w:rsidRPr="00514314">
        <w:rPr>
          <w:rFonts w:ascii="Arial" w:hAnsi="Arial" w:cs="Arial"/>
        </w:rPr>
        <w:fldChar w:fldCharType="separate"/>
      </w:r>
      <w:r w:rsidR="00226114" w:rsidRPr="00514314">
        <w:rPr>
          <w:rFonts w:ascii="Arial" w:hAnsi="Arial" w:cs="Arial"/>
          <w:kern w:val="0"/>
          <w:vertAlign w:val="superscript"/>
        </w:rPr>
        <w:t>7</w:t>
      </w:r>
      <w:r w:rsidR="00226114" w:rsidRPr="00514314">
        <w:rPr>
          <w:rFonts w:ascii="Arial" w:hAnsi="Arial" w:cs="Arial"/>
        </w:rPr>
        <w:fldChar w:fldCharType="end"/>
      </w:r>
    </w:p>
    <w:p w14:paraId="63E625BD" w14:textId="77777777" w:rsidR="006319C9" w:rsidRPr="00514314" w:rsidRDefault="006319C9" w:rsidP="006319C9">
      <w:pPr>
        <w:rPr>
          <w:rFonts w:ascii="Arial" w:hAnsi="Arial" w:cs="Arial"/>
          <w:i/>
          <w:iCs/>
          <w:sz w:val="28"/>
          <w:szCs w:val="28"/>
          <w:u w:val="single"/>
        </w:rPr>
      </w:pPr>
      <w:r w:rsidRPr="00514314">
        <w:rPr>
          <w:rFonts w:ascii="Arial" w:hAnsi="Arial" w:cs="Arial"/>
          <w:i/>
          <w:iCs/>
          <w:sz w:val="28"/>
          <w:szCs w:val="28"/>
          <w:u w:val="single"/>
        </w:rPr>
        <w:t>Stroke (CVA)</w:t>
      </w:r>
    </w:p>
    <w:p w14:paraId="0C09B857" w14:textId="7207BDA0" w:rsidR="00380AA1" w:rsidRPr="00514314" w:rsidRDefault="00380AA1" w:rsidP="006319C9">
      <w:pPr>
        <w:rPr>
          <w:rFonts w:ascii="Arial" w:hAnsi="Arial" w:cs="Arial"/>
          <w:i/>
          <w:iCs/>
          <w:sz w:val="28"/>
          <w:szCs w:val="28"/>
          <w:u w:val="single"/>
        </w:rPr>
      </w:pPr>
      <w:r w:rsidRPr="00514314">
        <w:rPr>
          <w:rFonts w:ascii="Arial" w:hAnsi="Arial" w:cs="Arial"/>
        </w:rPr>
        <w:t xml:space="preserve">The single article examining participants </w:t>
      </w:r>
      <w:r w:rsidR="00496CEF" w:rsidRPr="00514314">
        <w:rPr>
          <w:rFonts w:ascii="Arial" w:hAnsi="Arial" w:cs="Arial"/>
        </w:rPr>
        <w:t>with chronic stroke</w:t>
      </w:r>
      <w:r w:rsidRPr="00514314">
        <w:rPr>
          <w:rFonts w:ascii="Arial" w:hAnsi="Arial" w:cs="Arial"/>
        </w:rPr>
        <w:t xml:space="preserve"> and the effect of using an exoskeleton on bowel function </w:t>
      </w:r>
      <w:r w:rsidR="00694E69" w:rsidRPr="00514314">
        <w:rPr>
          <w:rFonts w:ascii="Arial" w:hAnsi="Arial" w:cs="Arial"/>
        </w:rPr>
        <w:t>is a randomized c</w:t>
      </w:r>
      <w:r w:rsidR="00F55C88" w:rsidRPr="00514314">
        <w:rPr>
          <w:rFonts w:ascii="Arial" w:hAnsi="Arial" w:cs="Arial"/>
        </w:rPr>
        <w:t xml:space="preserve">ontrolled trial that </w:t>
      </w:r>
      <w:r w:rsidR="00A313D7" w:rsidRPr="00514314">
        <w:rPr>
          <w:rFonts w:ascii="Arial" w:hAnsi="Arial" w:cs="Arial"/>
        </w:rPr>
        <w:t>placed participants</w:t>
      </w:r>
      <w:r w:rsidR="00496CEF" w:rsidRPr="00514314">
        <w:rPr>
          <w:rFonts w:ascii="Arial" w:hAnsi="Arial" w:cs="Arial"/>
        </w:rPr>
        <w:t xml:space="preserve"> </w:t>
      </w:r>
      <w:r w:rsidR="00A313D7" w:rsidRPr="00514314">
        <w:rPr>
          <w:rFonts w:ascii="Arial" w:hAnsi="Arial" w:cs="Arial"/>
        </w:rPr>
        <w:t xml:space="preserve">into either </w:t>
      </w:r>
      <w:r w:rsidR="005F7A01" w:rsidRPr="00514314">
        <w:rPr>
          <w:rFonts w:ascii="Arial" w:hAnsi="Arial" w:cs="Arial"/>
        </w:rPr>
        <w:t>an Ekso group</w:t>
      </w:r>
      <w:r w:rsidR="00496CEF" w:rsidRPr="00514314">
        <w:rPr>
          <w:rFonts w:ascii="Arial" w:hAnsi="Arial" w:cs="Arial"/>
        </w:rPr>
        <w:t xml:space="preserve"> (n=15)</w:t>
      </w:r>
      <w:r w:rsidR="005F7A01" w:rsidRPr="00514314">
        <w:rPr>
          <w:rFonts w:ascii="Arial" w:hAnsi="Arial" w:cs="Arial"/>
        </w:rPr>
        <w:t xml:space="preserve"> or a standard gait training group</w:t>
      </w:r>
      <w:r w:rsidR="00496CEF" w:rsidRPr="00514314">
        <w:rPr>
          <w:rFonts w:ascii="Arial" w:hAnsi="Arial" w:cs="Arial"/>
        </w:rPr>
        <w:t xml:space="preserve"> (n=15)</w:t>
      </w:r>
      <w:r w:rsidR="005F7A01" w:rsidRPr="00514314">
        <w:rPr>
          <w:rFonts w:ascii="Arial" w:hAnsi="Arial" w:cs="Arial"/>
        </w:rPr>
        <w:t xml:space="preserve">, with both groups receiving </w:t>
      </w:r>
      <w:r w:rsidR="00F24994" w:rsidRPr="00514314">
        <w:rPr>
          <w:rFonts w:ascii="Arial" w:hAnsi="Arial" w:cs="Arial"/>
        </w:rPr>
        <w:t xml:space="preserve">intervention for 3 sessions a week over 8 weeks. </w:t>
      </w:r>
      <w:r w:rsidR="00FA5096" w:rsidRPr="00514314">
        <w:rPr>
          <w:rFonts w:ascii="Arial" w:hAnsi="Arial" w:cs="Arial"/>
        </w:rPr>
        <w:t xml:space="preserve">The Ekso group </w:t>
      </w:r>
      <w:r w:rsidR="004B32CB" w:rsidRPr="00514314">
        <w:rPr>
          <w:rFonts w:ascii="Arial" w:hAnsi="Arial" w:cs="Arial"/>
        </w:rPr>
        <w:t xml:space="preserve">achieved a greater improvement in constipation when measured on </w:t>
      </w:r>
      <w:r w:rsidR="003522F6" w:rsidRPr="00514314">
        <w:rPr>
          <w:rFonts w:ascii="Arial" w:hAnsi="Arial" w:cs="Arial"/>
        </w:rPr>
        <w:t>the Constipation Scoring System (CONST).</w:t>
      </w:r>
      <w:r w:rsidR="003522F6" w:rsidRPr="00514314">
        <w:rPr>
          <w:rFonts w:ascii="Arial" w:hAnsi="Arial" w:cs="Arial"/>
        </w:rPr>
        <w:fldChar w:fldCharType="begin"/>
      </w:r>
      <w:r w:rsidR="00BC77BD">
        <w:rPr>
          <w:rFonts w:ascii="Arial" w:hAnsi="Arial" w:cs="Arial"/>
        </w:rPr>
        <w:instrText xml:space="preserve"> ADDIN ZOTERO_ITEM CSL_CITATION {"citationID":"ZTb6txsQ","properties":{"formattedCitation":"\\super 8\\nosupersub{}","plainCitation":"8","noteIndex":0},"citationItems":[{"id":"TnGbHnL5/XDdELe8G","uris":["http://zotero.org/users/14111572/items/SZ4UFAU9"],"itemData":{"id":10,"type":"article-journal","container-title":"Journal of Clinical Neuroscience","DOI":"10.1016/j.jocn.2020.09.070","ISSN":"09675868","journalAbbreviation":"Journal of Clinical Neuroscience","language":"en","page":"240-245","source":"DOI.org (Crossref)","title":"Does overground robotic gait training improve non-motor outcomes in patients with chronic stroke? Findings from a pilot study","title-short":"Does overground robotic gait training improve non-motor outcomes in patients with chronic stroke?","volume":"81","author":[{"family":"De Luca","given":"Rosaria"},{"family":"Maresca","given":"Giuseppa"},{"family":"Balletta","given":"Tina"},{"family":"Cannavò","given":"Antonino"},{"family":"Leonardi","given":"Simona"},{"family":"Latella","given":"Desiree"},{"family":"Maggio","given":"Maria Grazia"},{"family":"Portaro","given":"Simona"},{"family":"Naro","given":"Antonino"},{"family":"Calabrò","given":"Rocco Salvatore"}],"issued":{"date-parts":[["2020",11]]}}}],"schema":"https://github.com/citation-style-language/schema/raw/master/csl-citation.json"} </w:instrText>
      </w:r>
      <w:r w:rsidR="003522F6" w:rsidRPr="00514314">
        <w:rPr>
          <w:rFonts w:ascii="Arial" w:hAnsi="Arial" w:cs="Arial"/>
        </w:rPr>
        <w:fldChar w:fldCharType="separate"/>
      </w:r>
      <w:r w:rsidR="00A325CC" w:rsidRPr="00514314">
        <w:rPr>
          <w:rFonts w:ascii="Arial" w:hAnsi="Arial" w:cs="Arial"/>
          <w:kern w:val="0"/>
          <w:vertAlign w:val="superscript"/>
        </w:rPr>
        <w:t>8</w:t>
      </w:r>
      <w:r w:rsidR="003522F6" w:rsidRPr="00514314">
        <w:rPr>
          <w:rFonts w:ascii="Arial" w:hAnsi="Arial" w:cs="Arial"/>
        </w:rPr>
        <w:fldChar w:fldCharType="end"/>
      </w:r>
      <w:r w:rsidR="00966339" w:rsidRPr="00514314">
        <w:rPr>
          <w:rFonts w:ascii="Arial" w:hAnsi="Arial" w:cs="Arial"/>
        </w:rPr>
        <w:t xml:space="preserve"> Median scores on the CONST decreased from 25 to 15</w:t>
      </w:r>
      <w:r w:rsidR="00F96263" w:rsidRPr="00514314">
        <w:rPr>
          <w:rFonts w:ascii="Arial" w:hAnsi="Arial" w:cs="Arial"/>
        </w:rPr>
        <w:t>, with higher scores (max of 30) indicating</w:t>
      </w:r>
      <w:r w:rsidR="002F0059" w:rsidRPr="00514314">
        <w:rPr>
          <w:rFonts w:ascii="Arial" w:hAnsi="Arial" w:cs="Arial"/>
        </w:rPr>
        <w:t xml:space="preserve"> greater constipation</w:t>
      </w:r>
      <w:r w:rsidR="00717A15" w:rsidRPr="00514314">
        <w:rPr>
          <w:rFonts w:ascii="Arial" w:hAnsi="Arial" w:cs="Arial"/>
        </w:rPr>
        <w:t xml:space="preserve"> and challenge with bowel function.</w:t>
      </w:r>
      <w:r w:rsidR="00717A15" w:rsidRPr="00514314">
        <w:rPr>
          <w:rFonts w:ascii="Arial" w:hAnsi="Arial" w:cs="Arial"/>
        </w:rPr>
        <w:fldChar w:fldCharType="begin"/>
      </w:r>
      <w:r w:rsidR="00BC77BD">
        <w:rPr>
          <w:rFonts w:ascii="Arial" w:hAnsi="Arial" w:cs="Arial"/>
        </w:rPr>
        <w:instrText xml:space="preserve"> ADDIN ZOTERO_ITEM CSL_CITATION {"citationID":"WvL362Wf","properties":{"formattedCitation":"\\super 8\\nosupersub{}","plainCitation":"8","noteIndex":0},"citationItems":[{"id":"TnGbHnL5/XDdELe8G","uris":["http://zotero.org/users/14111572/items/SZ4UFAU9"],"itemData":{"id":10,"type":"article-journal","container-title":"Journal of Clinical Neuroscience","DOI":"10.1016/j.jocn.2020.09.070","ISSN":"09675868","journalAbbreviation":"Journal of Clinical Neuroscience","language":"en","page":"240-245","source":"DOI.org (Crossref)","title":"Does overground robotic gait training improve non-motor outcomes in patients with chronic stroke? Findings from a pilot study","title-short":"Does overground robotic gait training improve non-motor outcomes in patients with chronic stroke?","volume":"81","author":[{"family":"De Luca","given":"Rosaria"},{"family":"Maresca","given":"Giuseppa"},{"family":"Balletta","given":"Tina"},{"family":"Cannavò","given":"Antonino"},{"family":"Leonardi","given":"Simona"},{"family":"Latella","given":"Desiree"},{"family":"Maggio","given":"Maria Grazia"},{"family":"Portaro","given":"Simona"},{"family":"Naro","given":"Antonino"},{"family":"Calabrò","given":"Rocco Salvatore"}],"issued":{"date-parts":[["2020",11]]}}}],"schema":"https://github.com/citation-style-language/schema/raw/master/csl-citation.json"} </w:instrText>
      </w:r>
      <w:r w:rsidR="00717A15" w:rsidRPr="00514314">
        <w:rPr>
          <w:rFonts w:ascii="Arial" w:hAnsi="Arial" w:cs="Arial"/>
        </w:rPr>
        <w:fldChar w:fldCharType="separate"/>
      </w:r>
      <w:r w:rsidR="00A325CC" w:rsidRPr="00514314">
        <w:rPr>
          <w:rFonts w:ascii="Arial" w:hAnsi="Arial" w:cs="Arial"/>
          <w:kern w:val="0"/>
          <w:vertAlign w:val="superscript"/>
        </w:rPr>
        <w:t>8</w:t>
      </w:r>
      <w:r w:rsidR="00717A15" w:rsidRPr="00514314">
        <w:rPr>
          <w:rFonts w:ascii="Arial" w:hAnsi="Arial" w:cs="Arial"/>
        </w:rPr>
        <w:fldChar w:fldCharType="end"/>
      </w:r>
    </w:p>
    <w:p w14:paraId="68F4A96A" w14:textId="77777777" w:rsidR="006319C9" w:rsidRPr="00514314" w:rsidRDefault="006319C9" w:rsidP="006319C9">
      <w:pPr>
        <w:rPr>
          <w:rFonts w:ascii="Arial" w:hAnsi="Arial" w:cs="Arial"/>
          <w:i/>
          <w:iCs/>
          <w:sz w:val="28"/>
          <w:szCs w:val="28"/>
          <w:u w:val="single"/>
        </w:rPr>
      </w:pPr>
      <w:r w:rsidRPr="00514314">
        <w:rPr>
          <w:rFonts w:ascii="Arial" w:hAnsi="Arial" w:cs="Arial"/>
          <w:i/>
          <w:iCs/>
          <w:sz w:val="28"/>
          <w:szCs w:val="28"/>
          <w:u w:val="single"/>
        </w:rPr>
        <w:t>Review Articles</w:t>
      </w:r>
    </w:p>
    <w:p w14:paraId="2F437C34" w14:textId="25F8F8DD" w:rsidR="00287D92" w:rsidRPr="00514314" w:rsidRDefault="00287D92" w:rsidP="006319C9">
      <w:pPr>
        <w:rPr>
          <w:rFonts w:ascii="Arial" w:hAnsi="Arial" w:cs="Arial"/>
        </w:rPr>
      </w:pPr>
      <w:r w:rsidRPr="00514314">
        <w:rPr>
          <w:rFonts w:ascii="Arial" w:hAnsi="Arial" w:cs="Arial"/>
        </w:rPr>
        <w:t xml:space="preserve">Four review articles </w:t>
      </w:r>
      <w:r w:rsidR="008E17BE" w:rsidRPr="00514314">
        <w:rPr>
          <w:rFonts w:ascii="Arial" w:hAnsi="Arial" w:cs="Arial"/>
        </w:rPr>
        <w:t xml:space="preserve">include bowel </w:t>
      </w:r>
      <w:r w:rsidR="00886A4A" w:rsidRPr="00514314">
        <w:rPr>
          <w:rFonts w:ascii="Arial" w:hAnsi="Arial" w:cs="Arial"/>
        </w:rPr>
        <w:t>management in their</w:t>
      </w:r>
      <w:r w:rsidR="00896B9C" w:rsidRPr="00514314">
        <w:rPr>
          <w:rFonts w:ascii="Arial" w:hAnsi="Arial" w:cs="Arial"/>
        </w:rPr>
        <w:t xml:space="preserve"> manuscript, and all focus on subjects with spinal cord injury.</w:t>
      </w:r>
      <w:r w:rsidR="004A2533" w:rsidRPr="00514314">
        <w:rPr>
          <w:rFonts w:ascii="Arial" w:hAnsi="Arial" w:cs="Arial"/>
        </w:rPr>
        <w:t xml:space="preserve"> </w:t>
      </w:r>
      <w:r w:rsidR="00675731" w:rsidRPr="00514314">
        <w:rPr>
          <w:rFonts w:ascii="Arial" w:hAnsi="Arial" w:cs="Arial"/>
        </w:rPr>
        <w:t>Most reviews comment on how exoskeletons seem to help with bowel management and intestinal function</w:t>
      </w:r>
      <w:r w:rsidR="003B4142" w:rsidRPr="00514314">
        <w:rPr>
          <w:rFonts w:ascii="Arial" w:hAnsi="Arial" w:cs="Arial"/>
        </w:rPr>
        <w:t>.</w:t>
      </w:r>
      <w:r w:rsidR="00675731" w:rsidRPr="00514314">
        <w:rPr>
          <w:rFonts w:ascii="Arial" w:hAnsi="Arial" w:cs="Arial"/>
        </w:rPr>
        <w:fldChar w:fldCharType="begin"/>
      </w:r>
      <w:r w:rsidR="00BC77BD">
        <w:rPr>
          <w:rFonts w:ascii="Arial" w:hAnsi="Arial" w:cs="Arial"/>
        </w:rPr>
        <w:instrText xml:space="preserve"> ADDIN ZOTERO_ITEM CSL_CITATION {"citationID":"mwXCGeyT","properties":{"formattedCitation":"\\super 9\\uc0\\u8211{}11\\nosupersub{}","plainCitation":"9–11","noteIndex":0},"citationItems":[{"id":"TnGbHnL5/e52E45bt","uris":["http://zotero.org/users/14111572/items/WWBYMFKP"],"itemData":{"id":2506,"type":"article-journal","abstract":"Spinal cord injuries (SCIs) have major consequences on the patient's health and life. Voluntary muscle paralysis caused by spinal cord damage affects the patient's independence. Following SCI, an irreversible motor and sensory deficit occurs (spasticity, muscle paralysis, atrophy, pain, gait disorders, pain). This pathology has implications on the whole organism: on the osteoarticular, muscular, cardiovascular, respiratory, gastrointestinal, genito-urinary, skin, metabolic disorders, and neuro-psychic systems. The rehabilitation process for a subject having SCIs can be considered complex, since the pathophysiological mechanism and biochemical modifications occurring at the level of spinal cord are not yet fully elucidated. This review aims at evaluating the impact of robotic-assisted rehabilitation in subjects who have suffered SCI, both in terms of regaining mobility as a major dysfunction in patients with SCI, but also in terms of improving overall fitness and cardiovascular function, respiratory function, as well as the gastrointestinal system, bone density and finally the psychosocial issues, based on multiple clinical trials, and pilot studies. The researched literature in the topic revealed that in order to increase the chances of neuro-motor recovery and to obtain satisfactory results, the combination of robotic therapy, a complex recovery treatment and specific medication is one of the best decisions. Furthermore, the use of these exoskeletons facilitates better/greater autonomy for patients, as well as optimal social integration.","container-title":"Medicina (Kaunas, Lithuania)","DOI":"10.3390/medicina58101447","ISSN":"1648-9144","issue":"10","journalAbbreviation":"Medicina (Kaunas)","language":"eng","note":"PMID: 36295607\nPMCID: PMC9611825","page":"1447","source":"PubMed","title":"The Outcomes of Robotic Rehabilitation Assisted Devices Following Spinal Cord Injury and the Prevention of Secondary Associated Complications","volume":"58","author":[{"family":"Nistor-Cseppento","given":"Carmen Delia"},{"family":"Gherle","given":"Anamaria"},{"family":"Negrut","given":"Nicoleta"},{"family":"Bungau","given":"Simona Gabriela"},{"family":"Sabau","given":"Anca Maria"},{"family":"Radu","given":"Andrei-Flavius"},{"family":"Bungau","given":"Alexa Florina"},{"family":"Tit","given":"Delia Mirela"},{"family":"Uivaraseanu","given":"Bogdan"},{"family":"Ghitea","given":"Timea Claudia"},{"family":"Uivarosan","given":"Diana"}],"issued":{"date-parts":[["2022",10,13]]}}},{"id":"TnGbHnL5/X4WuDX8b","uris":["http://zotero.org/users/14111572/items/JPGYS7ZQ"],"itemData":{"id":2590,"type":"article-journal","container-title":"Neurotherapeutics","DOI":"10.1007/s13311-018-0642-3","ISSN":"18787479","issue":"3","journalAbbreviation":"Neurotherapeutics","language":"en","page":"604-617","source":"DOI.org (Crossref)","title":"Robotic Rehabilitation and Spinal Cord Injury: a Narrative Review","title-short":"Robotic Rehabilitation and Spinal Cord Injury","volume":"15","author":[{"family":"Mekki","given":"Marwa"},{"family":"Delgado","given":"Andrew D."},{"family":"Fry","given":"Adam"},{"family":"Putrino","given":"David"},{"family":"Huang","given":"Vincent"}],"issued":{"date-parts":[["2018",7]]}}},{"id":"TnGbHnL5/tStQR2L8","uris":["http://zotero.org/users/14111572/items/5RRAPX9H"],"itemData":{"id":151,"type":"article-journal","abstract":"Abstract\n            Overground powered lower limb exoskeletons (EXOs) have proven to be valid devices in gait rehabilitation in individuals with spinal cord injury (SCI). Although several articles have reported the effects of EXOs in these individuals, the few reviews available focused on specific domains, mainly walking. The aim of this systematic review is to provide a general overview of the effects of commercial EXOs (i.e. not EXOs used in military and industry applications) for medical purposes in individuals with SCI. This systematic review was conducted following the PRISMA guidelines and it referred to MED-LINE, EMBASE, SCOPUS, Web of Science and Cochrane library databases. The studies included were Randomized Clinical Trials (RCTs) and non-RCT based on EXOs intervention on individuals with SCI. Out of 1296 studies screened, 41 met inclusion criteria. Among all the EXO studies, the Ekso device was the most discussed, followed by ReWalk, Indego, HAL and Rex devices. Since 14 different domains were considered, the outcome measures were heterogeneous. The most investigated domain was walking, followed by cardiorespiratory/metabolic responses, spasticity, balance, quality of life, human–robot interaction, robot data, bowel functionality, strength, daily living activity, neurophysiology, sensory function, bladder functionality and body composition/bone density domains. There were no reports of negative effects due to EXOs trainings and most of the significant positive effects were noted in the walking domain for Ekso, ReWalk, HAL and Indego devices. Ekso studies reported significant effects due to training in almost all domains, while this was not the case with the Rex device. Not a single study carried out on sensory functions or bladder functionality reached significance for any EXO. It is not possible to draw general conclusions about the effects of EXOs usage due to the lack of high-quality studies as addressed by the Downs and Black tool, the heterogeneity of the outcome measures, of the protocols and of the SCI epidemiological/neurological features. However, the strengths and weaknesses of EXOs are starting to be defined, even considering the different types of adverse events that EXO training brought about. EXO training showed to bring significant improvements over time, but whether its effectiveness is greater or less than conventional therapy or other treatments is still mostly unknown. High-quality RCTs are necessary to better define the pros and cons of the EXOs available today. Studies of this kind could help clinicians to better choose the appropriate training for individuals with SCI.","container-title":"Journal of NeuroEngineering and Rehabilitation","DOI":"10.1186/s12984-022-01003-9","ISSN":"1743-0003","issue":"1","journalAbbreviation":"J NeuroEngineering Rehabil","language":"en","page":"27","source":"DOI.org (Crossref)","title":"Overground robotic training effects on walking and secondary health conditions in individuals with spinal cord injury: systematic review","title-short":"Overground robotic training effects on walking and secondary health conditions in individuals with spinal cord injury","volume":"19","author":[{"family":"Tamburella","given":"Federica"},{"family":"Lorusso","given":"Matteo"},{"family":"Tramontano","given":"Marco"},{"family":"Fadlun","given":"Silvia"},{"family":"Masciullo","given":"Marcella"},{"family":"Scivoletto","given":"Giorgio"}],"issued":{"date-parts":[["2022",3,15]]}}}],"schema":"https://github.com/citation-style-language/schema/raw/master/csl-citation.json"} </w:instrText>
      </w:r>
      <w:r w:rsidR="00675731" w:rsidRPr="00514314">
        <w:rPr>
          <w:rFonts w:ascii="Arial" w:hAnsi="Arial" w:cs="Arial"/>
        </w:rPr>
        <w:fldChar w:fldCharType="separate"/>
      </w:r>
      <w:r w:rsidR="00A325CC" w:rsidRPr="00514314">
        <w:rPr>
          <w:rFonts w:ascii="Arial" w:hAnsi="Arial" w:cs="Arial"/>
          <w:kern w:val="0"/>
          <w:vertAlign w:val="superscript"/>
        </w:rPr>
        <w:t>9–11</w:t>
      </w:r>
      <w:r w:rsidR="00675731" w:rsidRPr="00514314">
        <w:rPr>
          <w:rFonts w:ascii="Arial" w:hAnsi="Arial" w:cs="Arial"/>
        </w:rPr>
        <w:fldChar w:fldCharType="end"/>
      </w:r>
      <w:r w:rsidR="00675731" w:rsidRPr="00514314">
        <w:rPr>
          <w:rFonts w:ascii="Arial" w:hAnsi="Arial" w:cs="Arial"/>
        </w:rPr>
        <w:t xml:space="preserve"> </w:t>
      </w:r>
      <w:r w:rsidR="004A2533" w:rsidRPr="00514314">
        <w:rPr>
          <w:rFonts w:ascii="Arial" w:hAnsi="Arial" w:cs="Arial"/>
        </w:rPr>
        <w:t xml:space="preserve">One review commented that </w:t>
      </w:r>
      <w:r w:rsidR="00C45AA4" w:rsidRPr="00514314">
        <w:rPr>
          <w:rFonts w:ascii="Arial" w:hAnsi="Arial" w:cs="Arial"/>
        </w:rPr>
        <w:t xml:space="preserve">self-reported measures are </w:t>
      </w:r>
      <w:r w:rsidR="00975BC8" w:rsidRPr="00514314">
        <w:rPr>
          <w:rFonts w:ascii="Arial" w:hAnsi="Arial" w:cs="Arial"/>
        </w:rPr>
        <w:t xml:space="preserve">used to determine </w:t>
      </w:r>
      <w:r w:rsidR="00A465D3" w:rsidRPr="00514314">
        <w:rPr>
          <w:rFonts w:ascii="Arial" w:hAnsi="Arial" w:cs="Arial"/>
        </w:rPr>
        <w:t>the effect</w:t>
      </w:r>
      <w:r w:rsidR="00A623B9" w:rsidRPr="00514314">
        <w:rPr>
          <w:rFonts w:ascii="Arial" w:hAnsi="Arial" w:cs="Arial"/>
        </w:rPr>
        <w:t xml:space="preserve"> that</w:t>
      </w:r>
      <w:r w:rsidR="00A465D3" w:rsidRPr="00514314">
        <w:rPr>
          <w:rFonts w:ascii="Arial" w:hAnsi="Arial" w:cs="Arial"/>
        </w:rPr>
        <w:t xml:space="preserve"> exoskeletons have on bowel function in all 11 studies included in th</w:t>
      </w:r>
      <w:r w:rsidR="00585C9D" w:rsidRPr="00514314">
        <w:rPr>
          <w:rFonts w:ascii="Arial" w:hAnsi="Arial" w:cs="Arial"/>
        </w:rPr>
        <w:t>e paper</w:t>
      </w:r>
      <w:r w:rsidR="00D560B4" w:rsidRPr="00514314">
        <w:rPr>
          <w:rFonts w:ascii="Arial" w:hAnsi="Arial" w:cs="Arial"/>
        </w:rPr>
        <w:t xml:space="preserve">, and that the scale used can change </w:t>
      </w:r>
      <w:r w:rsidR="00E01DC0" w:rsidRPr="00514314">
        <w:rPr>
          <w:rFonts w:ascii="Arial" w:hAnsi="Arial" w:cs="Arial"/>
        </w:rPr>
        <w:t>the results</w:t>
      </w:r>
      <w:r w:rsidR="00A465D3" w:rsidRPr="00514314">
        <w:rPr>
          <w:rFonts w:ascii="Arial" w:hAnsi="Arial" w:cs="Arial"/>
        </w:rPr>
        <w:t>.</w:t>
      </w:r>
      <w:r w:rsidR="00A465D3" w:rsidRPr="00514314">
        <w:rPr>
          <w:rFonts w:ascii="Arial" w:hAnsi="Arial" w:cs="Arial"/>
        </w:rPr>
        <w:fldChar w:fldCharType="begin"/>
      </w:r>
      <w:r w:rsidR="00BC77BD">
        <w:rPr>
          <w:rFonts w:ascii="Arial" w:hAnsi="Arial" w:cs="Arial"/>
        </w:rPr>
        <w:instrText xml:space="preserve"> ADDIN ZOTERO_ITEM CSL_CITATION {"citationID":"DgHaBB2D","properties":{"formattedCitation":"\\super 12\\nosupersub{}","plainCitation":"12","noteIndex":0},"citationItems":[{"id":"TnGbHnL5/8lHKTUf9","uris":["http://zotero.org/users/14111572/items/CGG59FXE"],"itemData":{"id":2592,"type":"article-journal","abstract":"In addition to helping individuals with spinal cord injury (SCI) regain the ability to ambulate, the rapidly evolving capabilities of robotic exoskeletons provide an array of secondary biophysical benefits which can reduce the complications resulting from prolonged immobilization. The proposed benefits of increased life-long over-ground walking capacity include improved upper body muscular fitness, improved circulatory response, improved bowel movement regularity, and reduced pain and spasticity. Beyond the positive changes related to physical and biological function, exoskeletons have been suggested to improve SCI individuals' quality of life (QOL) by allowing increased participation in day-to-day activities. Most of the currently available studies that have reported on the impact of exoskeletons on the QOL and prevention of secondary health complications on individuals with SCI, are of small scale and are heterogeneous in nature. Moreover, few meta-analyses and reviews have attempted to consolidate the dispersed data to reach more definitive conclusions of the effects of exoskeleton use. This scoping review seeks to provide an overview on the known effects of overground exoskeleton use, on the prevention of secondary health complications, changes to the QOL, and their effect on the independence of SCI individuals in the community settings. Moreover, the intent of the review is to identify gaps in the literature currently available, and to make recommendations on focus study areas and methods for future investigations.","container-title":"Frontiers in Neurology","DOI":"10.3389/fneur.2022.792295","ISSN":"1664-2295","journalAbbreviation":"Front. Neurol.","page":"792295","source":"DOI.org (Crossref)","title":"Knowledge Gaps in Biophysical Changes After Powered Robotic Exoskeleton Walking by Individuals With Spinal Cord Injury—A Scoping Review","volume":"13","author":[{"family":"Yip","given":"Christopher C. H."},{"family":"Lam","given":"Chor-Yin"},{"family":"Cheung","given":"Kenneth M. C."},{"family":"Wong","given":"Yat Wa"},{"family":"Koljonen","given":"Paul A."}],"issued":{"date-parts":[["2022",3,10]]}}}],"schema":"https://github.com/citation-style-language/schema/raw/master/csl-citation.json"} </w:instrText>
      </w:r>
      <w:r w:rsidR="00A465D3" w:rsidRPr="00514314">
        <w:rPr>
          <w:rFonts w:ascii="Arial" w:hAnsi="Arial" w:cs="Arial"/>
        </w:rPr>
        <w:fldChar w:fldCharType="separate"/>
      </w:r>
      <w:r w:rsidR="00A325CC" w:rsidRPr="00514314">
        <w:rPr>
          <w:rFonts w:ascii="Arial" w:hAnsi="Arial" w:cs="Arial"/>
          <w:kern w:val="0"/>
          <w:vertAlign w:val="superscript"/>
        </w:rPr>
        <w:t>12</w:t>
      </w:r>
      <w:r w:rsidR="00A465D3" w:rsidRPr="00514314">
        <w:rPr>
          <w:rFonts w:ascii="Arial" w:hAnsi="Arial" w:cs="Arial"/>
        </w:rPr>
        <w:fldChar w:fldCharType="end"/>
      </w:r>
      <w:r w:rsidR="00E01DC0" w:rsidRPr="00514314">
        <w:rPr>
          <w:rFonts w:ascii="Arial" w:hAnsi="Arial" w:cs="Arial"/>
        </w:rPr>
        <w:t xml:space="preserve"> </w:t>
      </w:r>
    </w:p>
    <w:p w14:paraId="7C6EEEF9" w14:textId="77777777" w:rsidR="006319C9" w:rsidRPr="00514314" w:rsidRDefault="006319C9" w:rsidP="006319C9">
      <w:pPr>
        <w:rPr>
          <w:rFonts w:ascii="Arial" w:hAnsi="Arial" w:cs="Arial"/>
          <w:i/>
          <w:iCs/>
          <w:sz w:val="28"/>
          <w:szCs w:val="28"/>
          <w:u w:val="single"/>
        </w:rPr>
      </w:pPr>
      <w:r w:rsidRPr="00514314">
        <w:rPr>
          <w:rFonts w:ascii="Arial" w:hAnsi="Arial" w:cs="Arial"/>
          <w:i/>
          <w:iCs/>
          <w:sz w:val="28"/>
          <w:szCs w:val="28"/>
          <w:u w:val="single"/>
        </w:rPr>
        <w:t>Conclusion</w:t>
      </w:r>
    </w:p>
    <w:p w14:paraId="1F1EF2F0" w14:textId="77FC3432" w:rsidR="006319C9" w:rsidRPr="00514314" w:rsidRDefault="003B4142" w:rsidP="006319C9">
      <w:pPr>
        <w:rPr>
          <w:rFonts w:ascii="Arial" w:hAnsi="Arial" w:cs="Arial"/>
          <w:b/>
          <w:bCs/>
          <w:sz w:val="40"/>
          <w:szCs w:val="40"/>
        </w:rPr>
      </w:pPr>
      <w:r w:rsidRPr="00514314">
        <w:rPr>
          <w:rFonts w:ascii="Arial" w:hAnsi="Arial" w:cs="Arial"/>
        </w:rPr>
        <w:t>The research suggests that bowel function may improve due to consistent</w:t>
      </w:r>
      <w:r w:rsidR="00DE2BFF" w:rsidRPr="00514314">
        <w:rPr>
          <w:rFonts w:ascii="Arial" w:hAnsi="Arial" w:cs="Arial"/>
        </w:rPr>
        <w:t xml:space="preserve"> exoskeleton usage. </w:t>
      </w:r>
      <w:r w:rsidR="00A2446A" w:rsidRPr="00514314">
        <w:rPr>
          <w:rFonts w:ascii="Arial" w:hAnsi="Arial" w:cs="Arial"/>
        </w:rPr>
        <w:t xml:space="preserve">Challenges seen in the research when measuring bowel function include the use of many different measuring tools, all of which are subjective. </w:t>
      </w:r>
      <w:r w:rsidR="00711F9B" w:rsidRPr="00514314">
        <w:rPr>
          <w:rFonts w:ascii="Arial" w:hAnsi="Arial" w:cs="Arial"/>
        </w:rPr>
        <w:t xml:space="preserve">A floor effect is also possible in these measures, </w:t>
      </w:r>
      <w:r w:rsidR="0088565A" w:rsidRPr="00514314">
        <w:rPr>
          <w:rFonts w:ascii="Arial" w:hAnsi="Arial" w:cs="Arial"/>
        </w:rPr>
        <w:t xml:space="preserve">where low to minimal issues at baseline could result in no </w:t>
      </w:r>
      <w:r w:rsidR="00CE122F" w:rsidRPr="00514314">
        <w:rPr>
          <w:rFonts w:ascii="Arial" w:hAnsi="Arial" w:cs="Arial"/>
        </w:rPr>
        <w:t xml:space="preserve">significant interventional </w:t>
      </w:r>
      <w:r w:rsidR="0088565A" w:rsidRPr="00514314">
        <w:rPr>
          <w:rFonts w:ascii="Arial" w:hAnsi="Arial" w:cs="Arial"/>
        </w:rPr>
        <w:t>effect over the duration of the study</w:t>
      </w:r>
      <w:r w:rsidR="00CE122F" w:rsidRPr="00514314">
        <w:rPr>
          <w:rFonts w:ascii="Arial" w:hAnsi="Arial" w:cs="Arial"/>
        </w:rPr>
        <w:t xml:space="preserve"> because there is minimal room for </w:t>
      </w:r>
      <w:r w:rsidR="003F383B" w:rsidRPr="00514314">
        <w:rPr>
          <w:rFonts w:ascii="Arial" w:hAnsi="Arial" w:cs="Arial"/>
        </w:rPr>
        <w:t xml:space="preserve">improvement. Bowel health and function </w:t>
      </w:r>
      <w:r w:rsidR="00BC6218" w:rsidRPr="00514314">
        <w:rPr>
          <w:rFonts w:ascii="Arial" w:hAnsi="Arial" w:cs="Arial"/>
        </w:rPr>
        <w:t>need to be studied more to draw larger conclusions.</w:t>
      </w:r>
      <w:r w:rsidR="006319C9" w:rsidRPr="00514314">
        <w:rPr>
          <w:rFonts w:ascii="Arial" w:hAnsi="Arial" w:cs="Arial"/>
          <w:b/>
          <w:bCs/>
          <w:sz w:val="40"/>
          <w:szCs w:val="40"/>
        </w:rPr>
        <w:br w:type="page"/>
      </w:r>
    </w:p>
    <w:p w14:paraId="015AB676" w14:textId="77777777" w:rsidR="006319C9" w:rsidRPr="00514314" w:rsidRDefault="006319C9" w:rsidP="006319C9">
      <w:pPr>
        <w:jc w:val="center"/>
        <w:rPr>
          <w:rFonts w:ascii="Arial" w:hAnsi="Arial" w:cs="Arial"/>
          <w:b/>
          <w:bCs/>
          <w:sz w:val="40"/>
          <w:szCs w:val="40"/>
        </w:rPr>
      </w:pPr>
      <w:r w:rsidRPr="00514314">
        <w:rPr>
          <w:rFonts w:ascii="Arial" w:hAnsi="Arial" w:cs="Arial"/>
          <w:b/>
          <w:bCs/>
          <w:sz w:val="40"/>
          <w:szCs w:val="40"/>
        </w:rPr>
        <w:lastRenderedPageBreak/>
        <w:t>References</w:t>
      </w:r>
    </w:p>
    <w:p w14:paraId="46965BC1" w14:textId="77777777" w:rsidR="00BC77BD" w:rsidRPr="00BC77BD" w:rsidRDefault="000419AE" w:rsidP="0099037A">
      <w:pPr>
        <w:pStyle w:val="Bibliography"/>
        <w:tabs>
          <w:tab w:val="clear" w:pos="264"/>
          <w:tab w:val="left" w:pos="450"/>
        </w:tabs>
        <w:spacing w:after="160"/>
        <w:ind w:left="389" w:hanging="389"/>
        <w:rPr>
          <w:rFonts w:ascii="Arial" w:hAnsi="Arial" w:cs="Arial"/>
        </w:rPr>
      </w:pPr>
      <w:r w:rsidRPr="00514314">
        <w:rPr>
          <w:rFonts w:ascii="Arial" w:hAnsi="Arial" w:cs="Arial"/>
        </w:rPr>
        <w:fldChar w:fldCharType="begin"/>
      </w:r>
      <w:r w:rsidR="00BC77BD">
        <w:rPr>
          <w:rFonts w:ascii="Arial" w:hAnsi="Arial" w:cs="Arial"/>
        </w:rPr>
        <w:instrText xml:space="preserve"> ADDIN ZOTERO_BIBL {"uncited":[],"omitted":[],"custom":[]} CSL_BIBLIOGRAPHY </w:instrText>
      </w:r>
      <w:r w:rsidRPr="00514314">
        <w:rPr>
          <w:rFonts w:ascii="Arial" w:hAnsi="Arial" w:cs="Arial"/>
        </w:rPr>
        <w:fldChar w:fldCharType="separate"/>
      </w:r>
      <w:r w:rsidR="00BC77BD" w:rsidRPr="00BC77BD">
        <w:rPr>
          <w:rFonts w:ascii="Arial" w:hAnsi="Arial" w:cs="Arial"/>
        </w:rPr>
        <w:t>1.</w:t>
      </w:r>
      <w:r w:rsidR="00BC77BD" w:rsidRPr="00BC77BD">
        <w:rPr>
          <w:rFonts w:ascii="Arial" w:hAnsi="Arial" w:cs="Arial"/>
        </w:rPr>
        <w:tab/>
        <w:t xml:space="preserve">Gorman PH, Forrest GF, Asselin PK, et al. The Effect of Exoskeletal-Assisted Walking on Spinal Cord Injury Bowel Function: Results from a Randomized Trial and Comparison to Other Physical Interventions. </w:t>
      </w:r>
      <w:r w:rsidR="00BC77BD" w:rsidRPr="00BC77BD">
        <w:rPr>
          <w:rFonts w:ascii="Arial" w:hAnsi="Arial" w:cs="Arial"/>
          <w:i/>
          <w:iCs/>
        </w:rPr>
        <w:t>JCM</w:t>
      </w:r>
      <w:r w:rsidR="00BC77BD" w:rsidRPr="00BC77BD">
        <w:rPr>
          <w:rFonts w:ascii="Arial" w:hAnsi="Arial" w:cs="Arial"/>
        </w:rPr>
        <w:t>. 2021;10(5):964. doi:10.3390/jcm10050964</w:t>
      </w:r>
    </w:p>
    <w:p w14:paraId="114AD974" w14:textId="77777777" w:rsidR="00BC77BD" w:rsidRPr="00BC77BD" w:rsidRDefault="00BC77BD" w:rsidP="0099037A">
      <w:pPr>
        <w:pStyle w:val="Bibliography"/>
        <w:tabs>
          <w:tab w:val="clear" w:pos="264"/>
          <w:tab w:val="left" w:pos="450"/>
        </w:tabs>
        <w:spacing w:after="160"/>
        <w:ind w:left="389" w:hanging="389"/>
        <w:rPr>
          <w:rFonts w:ascii="Arial" w:hAnsi="Arial" w:cs="Arial"/>
        </w:rPr>
      </w:pPr>
      <w:r w:rsidRPr="00BC77BD">
        <w:rPr>
          <w:rFonts w:ascii="Arial" w:hAnsi="Arial" w:cs="Arial"/>
        </w:rPr>
        <w:t>2.</w:t>
      </w:r>
      <w:r w:rsidRPr="00BC77BD">
        <w:rPr>
          <w:rFonts w:ascii="Arial" w:hAnsi="Arial" w:cs="Arial"/>
        </w:rPr>
        <w:tab/>
        <w:t xml:space="preserve">Esquenazi A, Talaty M, Packel A, Saulino M. The ReWalk Powered Exoskeleton to Restore Ambulatory Function to Individuals with Thoracic-Level Motor-Complete Spinal Cord Injury. </w:t>
      </w:r>
      <w:r w:rsidRPr="00BC77BD">
        <w:rPr>
          <w:rFonts w:ascii="Arial" w:hAnsi="Arial" w:cs="Arial"/>
          <w:i/>
          <w:iCs/>
        </w:rPr>
        <w:t>American Journal of Physical Medicine &amp; Rehabilitation</w:t>
      </w:r>
      <w:r w:rsidRPr="00BC77BD">
        <w:rPr>
          <w:rFonts w:ascii="Arial" w:hAnsi="Arial" w:cs="Arial"/>
        </w:rPr>
        <w:t>. 2012;91(11):911-921. doi:10.1097/PHM.0b013e318269d9a3</w:t>
      </w:r>
    </w:p>
    <w:p w14:paraId="7F84DE8D" w14:textId="77777777" w:rsidR="00BC77BD" w:rsidRPr="00BC77BD" w:rsidRDefault="00BC77BD" w:rsidP="0099037A">
      <w:pPr>
        <w:pStyle w:val="Bibliography"/>
        <w:tabs>
          <w:tab w:val="clear" w:pos="264"/>
          <w:tab w:val="left" w:pos="450"/>
        </w:tabs>
        <w:spacing w:after="160"/>
        <w:ind w:left="389" w:hanging="389"/>
        <w:rPr>
          <w:rFonts w:ascii="Arial" w:hAnsi="Arial" w:cs="Arial"/>
        </w:rPr>
      </w:pPr>
      <w:r w:rsidRPr="00BC77BD">
        <w:rPr>
          <w:rFonts w:ascii="Arial" w:hAnsi="Arial" w:cs="Arial"/>
        </w:rPr>
        <w:t>3.</w:t>
      </w:r>
      <w:r w:rsidRPr="00BC77BD">
        <w:rPr>
          <w:rFonts w:ascii="Arial" w:hAnsi="Arial" w:cs="Arial"/>
        </w:rPr>
        <w:tab/>
        <w:t xml:space="preserve">Van Nes IJW, Van Dijsseldonk RB, Van Herpen FHM, Rijken H, Geurts ACH, Keijsers NLW. Improvement of quality of life after 2-month exoskeleton training in patients with chronic spinal cord injury. </w:t>
      </w:r>
      <w:r w:rsidRPr="00BC77BD">
        <w:rPr>
          <w:rFonts w:ascii="Arial" w:hAnsi="Arial" w:cs="Arial"/>
          <w:i/>
          <w:iCs/>
        </w:rPr>
        <w:t>The Journal of Spinal Cord Medicine</w:t>
      </w:r>
      <w:r w:rsidRPr="00BC77BD">
        <w:rPr>
          <w:rFonts w:ascii="Arial" w:hAnsi="Arial" w:cs="Arial"/>
        </w:rPr>
        <w:t>. Published online April 4, 2022:1-7. doi:10.1080/10790268.2022.2052502</w:t>
      </w:r>
    </w:p>
    <w:p w14:paraId="275AB5E5" w14:textId="77777777" w:rsidR="00BC77BD" w:rsidRPr="00BC77BD" w:rsidRDefault="00BC77BD" w:rsidP="0099037A">
      <w:pPr>
        <w:pStyle w:val="Bibliography"/>
        <w:tabs>
          <w:tab w:val="clear" w:pos="264"/>
          <w:tab w:val="left" w:pos="450"/>
        </w:tabs>
        <w:spacing w:after="160"/>
        <w:ind w:left="389" w:hanging="389"/>
        <w:rPr>
          <w:rFonts w:ascii="Arial" w:hAnsi="Arial" w:cs="Arial"/>
        </w:rPr>
      </w:pPr>
      <w:r w:rsidRPr="00BC77BD">
        <w:rPr>
          <w:rFonts w:ascii="Arial" w:hAnsi="Arial" w:cs="Arial"/>
        </w:rPr>
        <w:t>4.</w:t>
      </w:r>
      <w:r w:rsidRPr="00BC77BD">
        <w:rPr>
          <w:rFonts w:ascii="Arial" w:hAnsi="Arial" w:cs="Arial"/>
        </w:rPr>
        <w:tab/>
        <w:t xml:space="preserve">Kerdraon J, Previnaire JG, Tucker M, et al. Evaluation of safety and performance of the self balancing walking system Atalante in patients with complete motor spinal cord injury. </w:t>
      </w:r>
      <w:r w:rsidRPr="00BC77BD">
        <w:rPr>
          <w:rFonts w:ascii="Arial" w:hAnsi="Arial" w:cs="Arial"/>
          <w:i/>
          <w:iCs/>
        </w:rPr>
        <w:t>Spinal Cord Ser Cases</w:t>
      </w:r>
      <w:r w:rsidRPr="00BC77BD">
        <w:rPr>
          <w:rFonts w:ascii="Arial" w:hAnsi="Arial" w:cs="Arial"/>
        </w:rPr>
        <w:t>. 2021;7(1):71. doi:10.1038/s41394-021-00432-3</w:t>
      </w:r>
    </w:p>
    <w:p w14:paraId="5E00D09B" w14:textId="77777777" w:rsidR="00BC77BD" w:rsidRPr="00BC77BD" w:rsidRDefault="00BC77BD" w:rsidP="0099037A">
      <w:pPr>
        <w:pStyle w:val="Bibliography"/>
        <w:tabs>
          <w:tab w:val="clear" w:pos="264"/>
          <w:tab w:val="left" w:pos="450"/>
        </w:tabs>
        <w:spacing w:after="160"/>
        <w:ind w:left="389" w:hanging="389"/>
        <w:rPr>
          <w:rFonts w:ascii="Arial" w:hAnsi="Arial" w:cs="Arial"/>
        </w:rPr>
      </w:pPr>
      <w:r w:rsidRPr="00BC77BD">
        <w:rPr>
          <w:rFonts w:ascii="Arial" w:hAnsi="Arial" w:cs="Arial"/>
        </w:rPr>
        <w:t>5.</w:t>
      </w:r>
      <w:r w:rsidRPr="00BC77BD">
        <w:rPr>
          <w:rFonts w:ascii="Arial" w:hAnsi="Arial" w:cs="Arial"/>
        </w:rPr>
        <w:tab/>
        <w:t xml:space="preserve">Juszczak M, Gallo E, Bushnik T. Examining the Effects of a Powered Exoskeleton on Quality of Life and Secondary Impairments in People Living With Spinal Cord Injury. </w:t>
      </w:r>
      <w:r w:rsidRPr="00BC77BD">
        <w:rPr>
          <w:rFonts w:ascii="Arial" w:hAnsi="Arial" w:cs="Arial"/>
          <w:i/>
          <w:iCs/>
        </w:rPr>
        <w:t>Topics in Spinal Cord Injury Rehabilitation</w:t>
      </w:r>
      <w:r w:rsidRPr="00BC77BD">
        <w:rPr>
          <w:rFonts w:ascii="Arial" w:hAnsi="Arial" w:cs="Arial"/>
        </w:rPr>
        <w:t>. 2018;24(4):336-342. doi:10.1310/sci17-00055</w:t>
      </w:r>
    </w:p>
    <w:p w14:paraId="604FAFE9" w14:textId="77777777" w:rsidR="00BC77BD" w:rsidRPr="00BC77BD" w:rsidRDefault="00BC77BD" w:rsidP="0099037A">
      <w:pPr>
        <w:pStyle w:val="Bibliography"/>
        <w:tabs>
          <w:tab w:val="clear" w:pos="264"/>
          <w:tab w:val="left" w:pos="450"/>
        </w:tabs>
        <w:spacing w:after="160"/>
        <w:ind w:left="389" w:hanging="389"/>
        <w:rPr>
          <w:rFonts w:ascii="Arial" w:hAnsi="Arial" w:cs="Arial"/>
        </w:rPr>
      </w:pPr>
      <w:r w:rsidRPr="00BC77BD">
        <w:rPr>
          <w:rFonts w:ascii="Arial" w:hAnsi="Arial" w:cs="Arial"/>
        </w:rPr>
        <w:t>6.</w:t>
      </w:r>
      <w:r w:rsidRPr="00BC77BD">
        <w:rPr>
          <w:rFonts w:ascii="Arial" w:hAnsi="Arial" w:cs="Arial"/>
        </w:rPr>
        <w:tab/>
        <w:t xml:space="preserve">Baunsgaard C, Nissen U, Brust A, et al. Exoskeleton gait training after spinal cord injury: An exploratory study on secondary health conditions. </w:t>
      </w:r>
      <w:r w:rsidRPr="00BC77BD">
        <w:rPr>
          <w:rFonts w:ascii="Arial" w:hAnsi="Arial" w:cs="Arial"/>
          <w:i/>
          <w:iCs/>
        </w:rPr>
        <w:t>J Rehabil Med</w:t>
      </w:r>
      <w:r w:rsidRPr="00BC77BD">
        <w:rPr>
          <w:rFonts w:ascii="Arial" w:hAnsi="Arial" w:cs="Arial"/>
        </w:rPr>
        <w:t>. 2018;50(9):806-813. doi:10.2340/16501977-2372</w:t>
      </w:r>
    </w:p>
    <w:p w14:paraId="6C1C632C" w14:textId="77777777" w:rsidR="00BC77BD" w:rsidRPr="00AF54DF" w:rsidRDefault="00BC77BD" w:rsidP="0099037A">
      <w:pPr>
        <w:pStyle w:val="Bibliography"/>
        <w:tabs>
          <w:tab w:val="clear" w:pos="264"/>
          <w:tab w:val="left" w:pos="450"/>
        </w:tabs>
        <w:spacing w:after="160"/>
        <w:ind w:left="389" w:hanging="389"/>
        <w:rPr>
          <w:rFonts w:ascii="Arial" w:hAnsi="Arial" w:cs="Arial"/>
          <w:lang w:val="it-IT"/>
        </w:rPr>
      </w:pPr>
      <w:r w:rsidRPr="00BC77BD">
        <w:rPr>
          <w:rFonts w:ascii="Arial" w:hAnsi="Arial" w:cs="Arial"/>
        </w:rPr>
        <w:t>7.</w:t>
      </w:r>
      <w:r w:rsidRPr="00BC77BD">
        <w:rPr>
          <w:rFonts w:ascii="Arial" w:hAnsi="Arial" w:cs="Arial"/>
        </w:rPr>
        <w:tab/>
        <w:t xml:space="preserve">Spungen AM, Dematt EJ, Biswas K, et al. Exoskeletal-Assisted Walking in Veterans With Paralysis: A Randomized Clinical Trial. </w:t>
      </w:r>
      <w:r w:rsidRPr="00AF54DF">
        <w:rPr>
          <w:rFonts w:ascii="Arial" w:hAnsi="Arial" w:cs="Arial"/>
          <w:i/>
          <w:iCs/>
          <w:lang w:val="it-IT"/>
        </w:rPr>
        <w:t>JAMA Netw Open</w:t>
      </w:r>
      <w:r w:rsidRPr="00AF54DF">
        <w:rPr>
          <w:rFonts w:ascii="Arial" w:hAnsi="Arial" w:cs="Arial"/>
          <w:lang w:val="it-IT"/>
        </w:rPr>
        <w:t>. 2024;7(9):e2431501. doi:10.1001/jamanetworkopen.2024.31501</w:t>
      </w:r>
    </w:p>
    <w:p w14:paraId="18156D8C" w14:textId="77777777" w:rsidR="00BC77BD" w:rsidRPr="00BC77BD" w:rsidRDefault="00BC77BD" w:rsidP="0099037A">
      <w:pPr>
        <w:pStyle w:val="Bibliography"/>
        <w:tabs>
          <w:tab w:val="clear" w:pos="264"/>
          <w:tab w:val="left" w:pos="450"/>
        </w:tabs>
        <w:spacing w:after="160"/>
        <w:ind w:left="389" w:hanging="389"/>
        <w:rPr>
          <w:rFonts w:ascii="Arial" w:hAnsi="Arial" w:cs="Arial"/>
        </w:rPr>
      </w:pPr>
      <w:r w:rsidRPr="00AF54DF">
        <w:rPr>
          <w:rFonts w:ascii="Arial" w:hAnsi="Arial" w:cs="Arial"/>
          <w:lang w:val="it-IT"/>
        </w:rPr>
        <w:t>8.</w:t>
      </w:r>
      <w:r w:rsidRPr="00AF54DF">
        <w:rPr>
          <w:rFonts w:ascii="Arial" w:hAnsi="Arial" w:cs="Arial"/>
          <w:lang w:val="it-IT"/>
        </w:rPr>
        <w:tab/>
        <w:t xml:space="preserve">De Luca R, Maresca G, Balletta T, et al. </w:t>
      </w:r>
      <w:r w:rsidRPr="00BC77BD">
        <w:rPr>
          <w:rFonts w:ascii="Arial" w:hAnsi="Arial" w:cs="Arial"/>
        </w:rPr>
        <w:t xml:space="preserve">Does overground robotic gait training improve non-motor outcomes in patients with chronic stroke? Findings from a pilot study. </w:t>
      </w:r>
      <w:r w:rsidRPr="00BC77BD">
        <w:rPr>
          <w:rFonts w:ascii="Arial" w:hAnsi="Arial" w:cs="Arial"/>
          <w:i/>
          <w:iCs/>
        </w:rPr>
        <w:t>Journal of Clinical Neuroscience</w:t>
      </w:r>
      <w:r w:rsidRPr="00BC77BD">
        <w:rPr>
          <w:rFonts w:ascii="Arial" w:hAnsi="Arial" w:cs="Arial"/>
        </w:rPr>
        <w:t>. 2020;81:240-245. doi:10.1016/j.jocn.2020.09.070</w:t>
      </w:r>
    </w:p>
    <w:p w14:paraId="09185055" w14:textId="77777777" w:rsidR="00BC77BD" w:rsidRPr="00BC77BD" w:rsidRDefault="00BC77BD" w:rsidP="0099037A">
      <w:pPr>
        <w:pStyle w:val="Bibliography"/>
        <w:tabs>
          <w:tab w:val="clear" w:pos="264"/>
          <w:tab w:val="left" w:pos="450"/>
        </w:tabs>
        <w:spacing w:after="160"/>
        <w:ind w:left="389" w:hanging="389"/>
        <w:rPr>
          <w:rFonts w:ascii="Arial" w:hAnsi="Arial" w:cs="Arial"/>
        </w:rPr>
      </w:pPr>
      <w:r w:rsidRPr="00AF54DF">
        <w:rPr>
          <w:rFonts w:ascii="Arial" w:hAnsi="Arial" w:cs="Arial"/>
          <w:lang w:val="it-IT"/>
        </w:rPr>
        <w:t>9.</w:t>
      </w:r>
      <w:r w:rsidRPr="00AF54DF">
        <w:rPr>
          <w:rFonts w:ascii="Arial" w:hAnsi="Arial" w:cs="Arial"/>
          <w:lang w:val="it-IT"/>
        </w:rPr>
        <w:tab/>
        <w:t xml:space="preserve">Nistor-Cseppento CD, Gherle A, Negrut N, et al. </w:t>
      </w:r>
      <w:r w:rsidRPr="00BC77BD">
        <w:rPr>
          <w:rFonts w:ascii="Arial" w:hAnsi="Arial" w:cs="Arial"/>
        </w:rPr>
        <w:t xml:space="preserve">The Outcomes of Robotic Rehabilitation Assisted Devices Following Spinal Cord Injury and the Prevention of Secondary Associated Complications. </w:t>
      </w:r>
      <w:r w:rsidRPr="00BC77BD">
        <w:rPr>
          <w:rFonts w:ascii="Arial" w:hAnsi="Arial" w:cs="Arial"/>
          <w:i/>
          <w:iCs/>
        </w:rPr>
        <w:t>Medicina (Kaunas)</w:t>
      </w:r>
      <w:r w:rsidRPr="00BC77BD">
        <w:rPr>
          <w:rFonts w:ascii="Arial" w:hAnsi="Arial" w:cs="Arial"/>
        </w:rPr>
        <w:t>. 2022;58(10):1447. doi:10.3390/medicina58101447</w:t>
      </w:r>
    </w:p>
    <w:p w14:paraId="04CE7066" w14:textId="77777777" w:rsidR="00BC77BD" w:rsidRPr="00BC77BD" w:rsidRDefault="00BC77BD" w:rsidP="0099037A">
      <w:pPr>
        <w:pStyle w:val="Bibliography"/>
        <w:tabs>
          <w:tab w:val="clear" w:pos="264"/>
          <w:tab w:val="left" w:pos="450"/>
        </w:tabs>
        <w:spacing w:after="160"/>
        <w:ind w:left="389" w:hanging="389"/>
        <w:rPr>
          <w:rFonts w:ascii="Arial" w:hAnsi="Arial" w:cs="Arial"/>
        </w:rPr>
      </w:pPr>
      <w:r w:rsidRPr="00BC77BD">
        <w:rPr>
          <w:rFonts w:ascii="Arial" w:hAnsi="Arial" w:cs="Arial"/>
        </w:rPr>
        <w:t>10.</w:t>
      </w:r>
      <w:r w:rsidRPr="00BC77BD">
        <w:rPr>
          <w:rFonts w:ascii="Arial" w:hAnsi="Arial" w:cs="Arial"/>
        </w:rPr>
        <w:tab/>
        <w:t xml:space="preserve">Mekki M, Delgado AD, Fry A, Putrino D, Huang V. Robotic Rehabilitation and Spinal Cord Injury: a Narrative Review. </w:t>
      </w:r>
      <w:r w:rsidRPr="00BC77BD">
        <w:rPr>
          <w:rFonts w:ascii="Arial" w:hAnsi="Arial" w:cs="Arial"/>
          <w:i/>
          <w:iCs/>
        </w:rPr>
        <w:t>Neurotherapeutics</w:t>
      </w:r>
      <w:r w:rsidRPr="00BC77BD">
        <w:rPr>
          <w:rFonts w:ascii="Arial" w:hAnsi="Arial" w:cs="Arial"/>
        </w:rPr>
        <w:t>. 2018;15(3):604-617. doi:10.1007/s13311-018-0642-3</w:t>
      </w:r>
    </w:p>
    <w:p w14:paraId="7EBAB046" w14:textId="77777777" w:rsidR="00BC77BD" w:rsidRPr="00BC77BD" w:rsidRDefault="00BC77BD" w:rsidP="0099037A">
      <w:pPr>
        <w:pStyle w:val="Bibliography"/>
        <w:tabs>
          <w:tab w:val="clear" w:pos="264"/>
          <w:tab w:val="left" w:pos="450"/>
        </w:tabs>
        <w:spacing w:after="160"/>
        <w:ind w:left="389" w:hanging="389"/>
        <w:rPr>
          <w:rFonts w:ascii="Arial" w:hAnsi="Arial" w:cs="Arial"/>
        </w:rPr>
      </w:pPr>
      <w:r w:rsidRPr="00BC77BD">
        <w:rPr>
          <w:rFonts w:ascii="Arial" w:hAnsi="Arial" w:cs="Arial"/>
        </w:rPr>
        <w:t>11.</w:t>
      </w:r>
      <w:r w:rsidRPr="00BC77BD">
        <w:rPr>
          <w:rFonts w:ascii="Arial" w:hAnsi="Arial" w:cs="Arial"/>
        </w:rPr>
        <w:tab/>
        <w:t xml:space="preserve">Tamburella F, Lorusso M, Tramontano M, Fadlun S, Masciullo M, Scivoletto G. Overground robotic training effects on walking and secondary health conditions in individuals with spinal cord injury: systematic review. </w:t>
      </w:r>
      <w:r w:rsidRPr="00BC77BD">
        <w:rPr>
          <w:rFonts w:ascii="Arial" w:hAnsi="Arial" w:cs="Arial"/>
          <w:i/>
          <w:iCs/>
        </w:rPr>
        <w:t>J NeuroEngineering Rehabil</w:t>
      </w:r>
      <w:r w:rsidRPr="00BC77BD">
        <w:rPr>
          <w:rFonts w:ascii="Arial" w:hAnsi="Arial" w:cs="Arial"/>
        </w:rPr>
        <w:t>. 2022;19(1):27. doi:10.1186/s12984-022-01003-9</w:t>
      </w:r>
    </w:p>
    <w:p w14:paraId="5B09689C" w14:textId="77777777" w:rsidR="00BC77BD" w:rsidRPr="00BC77BD" w:rsidRDefault="00BC77BD" w:rsidP="0099037A">
      <w:pPr>
        <w:pStyle w:val="Bibliography"/>
        <w:tabs>
          <w:tab w:val="clear" w:pos="264"/>
          <w:tab w:val="left" w:pos="450"/>
        </w:tabs>
        <w:spacing w:after="160"/>
        <w:ind w:left="389" w:hanging="389"/>
        <w:rPr>
          <w:rFonts w:ascii="Arial" w:hAnsi="Arial" w:cs="Arial"/>
        </w:rPr>
      </w:pPr>
      <w:r w:rsidRPr="00BC77BD">
        <w:rPr>
          <w:rFonts w:ascii="Arial" w:hAnsi="Arial" w:cs="Arial"/>
        </w:rPr>
        <w:t>12.</w:t>
      </w:r>
      <w:r w:rsidRPr="00BC77BD">
        <w:rPr>
          <w:rFonts w:ascii="Arial" w:hAnsi="Arial" w:cs="Arial"/>
        </w:rPr>
        <w:tab/>
        <w:t xml:space="preserve">Yip CCH, Lam CY, Cheung KMC, Wong YW, Koljonen PA. Knowledge Gaps in Biophysical Changes After Powered Robotic Exoskeleton Walking by Individuals With Spinal Cord Injury—A Scoping Review. </w:t>
      </w:r>
      <w:r w:rsidRPr="00BC77BD">
        <w:rPr>
          <w:rFonts w:ascii="Arial" w:hAnsi="Arial" w:cs="Arial"/>
          <w:i/>
          <w:iCs/>
        </w:rPr>
        <w:t>Front Neurol</w:t>
      </w:r>
      <w:r w:rsidRPr="00BC77BD">
        <w:rPr>
          <w:rFonts w:ascii="Arial" w:hAnsi="Arial" w:cs="Arial"/>
        </w:rPr>
        <w:t>. 2022;13:792295. doi:10.3389/fneur.2022.792295</w:t>
      </w:r>
    </w:p>
    <w:p w14:paraId="58D44EBC" w14:textId="5F9C8465" w:rsidR="006319C9" w:rsidRPr="00514314" w:rsidRDefault="000419AE" w:rsidP="0099037A">
      <w:pPr>
        <w:tabs>
          <w:tab w:val="left" w:pos="450"/>
        </w:tabs>
        <w:ind w:left="389" w:hanging="389"/>
        <w:rPr>
          <w:rFonts w:ascii="Arial" w:hAnsi="Arial" w:cs="Arial"/>
          <w:b/>
          <w:bCs/>
          <w:sz w:val="40"/>
          <w:szCs w:val="40"/>
        </w:rPr>
        <w:sectPr w:rsidR="006319C9" w:rsidRPr="00514314" w:rsidSect="006319C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r w:rsidRPr="00514314">
        <w:rPr>
          <w:rFonts w:ascii="Arial" w:hAnsi="Arial" w:cs="Arial"/>
        </w:rPr>
        <w:fldChar w:fldCharType="end"/>
      </w:r>
    </w:p>
    <w:tbl>
      <w:tblPr>
        <w:tblStyle w:val="TableGrid"/>
        <w:tblW w:w="14850" w:type="dxa"/>
        <w:tblInd w:w="-815" w:type="dxa"/>
        <w:tblLayout w:type="fixed"/>
        <w:tblLook w:val="04A0" w:firstRow="1" w:lastRow="0" w:firstColumn="1" w:lastColumn="0" w:noHBand="0" w:noVBand="1"/>
      </w:tblPr>
      <w:tblGrid>
        <w:gridCol w:w="5130"/>
        <w:gridCol w:w="4860"/>
        <w:gridCol w:w="2340"/>
        <w:gridCol w:w="1170"/>
        <w:gridCol w:w="1350"/>
      </w:tblGrid>
      <w:tr w:rsidR="006319C9" w:rsidRPr="00514314" w14:paraId="4FDB140A" w14:textId="77777777" w:rsidTr="003F383B">
        <w:trPr>
          <w:cantSplit/>
          <w:trHeight w:val="440"/>
          <w:tblHeader/>
        </w:trPr>
        <w:tc>
          <w:tcPr>
            <w:tcW w:w="5130" w:type="dxa"/>
          </w:tcPr>
          <w:p w14:paraId="63DD5846" w14:textId="77777777" w:rsidR="006319C9" w:rsidRPr="00514314" w:rsidRDefault="006319C9" w:rsidP="00D35E2A">
            <w:pPr>
              <w:rPr>
                <w:rFonts w:ascii="Arial" w:hAnsi="Arial" w:cs="Arial"/>
                <w:b/>
                <w:bCs/>
              </w:rPr>
            </w:pPr>
            <w:r w:rsidRPr="00514314">
              <w:rPr>
                <w:rFonts w:ascii="Arial" w:hAnsi="Arial" w:cs="Arial"/>
                <w:b/>
                <w:bCs/>
              </w:rPr>
              <w:lastRenderedPageBreak/>
              <w:t>Title</w:t>
            </w:r>
          </w:p>
        </w:tc>
        <w:tc>
          <w:tcPr>
            <w:tcW w:w="4860" w:type="dxa"/>
          </w:tcPr>
          <w:p w14:paraId="3D907303" w14:textId="77777777" w:rsidR="006319C9" w:rsidRPr="00514314" w:rsidRDefault="006319C9" w:rsidP="00D35E2A">
            <w:pPr>
              <w:rPr>
                <w:rFonts w:ascii="Arial" w:hAnsi="Arial" w:cs="Arial"/>
                <w:b/>
                <w:bCs/>
              </w:rPr>
            </w:pPr>
            <w:r w:rsidRPr="00514314">
              <w:rPr>
                <w:rFonts w:ascii="Arial" w:hAnsi="Arial" w:cs="Arial"/>
                <w:b/>
                <w:bCs/>
              </w:rPr>
              <w:t>Authors</w:t>
            </w:r>
          </w:p>
        </w:tc>
        <w:tc>
          <w:tcPr>
            <w:tcW w:w="2340" w:type="dxa"/>
          </w:tcPr>
          <w:p w14:paraId="6998FE0C" w14:textId="77777777" w:rsidR="006319C9" w:rsidRPr="00514314" w:rsidRDefault="006319C9" w:rsidP="00D35E2A">
            <w:pPr>
              <w:rPr>
                <w:rFonts w:ascii="Arial" w:hAnsi="Arial" w:cs="Arial"/>
                <w:b/>
                <w:bCs/>
              </w:rPr>
            </w:pPr>
            <w:r w:rsidRPr="00514314">
              <w:rPr>
                <w:rFonts w:ascii="Arial" w:hAnsi="Arial" w:cs="Arial"/>
                <w:b/>
                <w:bCs/>
              </w:rPr>
              <w:t>Journal</w:t>
            </w:r>
          </w:p>
        </w:tc>
        <w:tc>
          <w:tcPr>
            <w:tcW w:w="1170" w:type="dxa"/>
          </w:tcPr>
          <w:p w14:paraId="2D5708E6" w14:textId="77777777" w:rsidR="006319C9" w:rsidRPr="00514314" w:rsidRDefault="006319C9" w:rsidP="00D35E2A">
            <w:pPr>
              <w:rPr>
                <w:rFonts w:ascii="Arial" w:hAnsi="Arial" w:cs="Arial"/>
                <w:b/>
                <w:bCs/>
              </w:rPr>
            </w:pPr>
            <w:r w:rsidRPr="00514314">
              <w:rPr>
                <w:rFonts w:ascii="Arial" w:hAnsi="Arial" w:cs="Arial"/>
                <w:b/>
                <w:bCs/>
              </w:rPr>
              <w:t>Device</w:t>
            </w:r>
          </w:p>
        </w:tc>
        <w:tc>
          <w:tcPr>
            <w:tcW w:w="1350" w:type="dxa"/>
          </w:tcPr>
          <w:p w14:paraId="7EFD20AA" w14:textId="77777777" w:rsidR="006319C9" w:rsidRPr="00514314" w:rsidRDefault="006319C9" w:rsidP="00D35E2A">
            <w:pPr>
              <w:rPr>
                <w:rFonts w:ascii="Arial" w:hAnsi="Arial" w:cs="Arial"/>
                <w:b/>
                <w:bCs/>
              </w:rPr>
            </w:pPr>
            <w:r w:rsidRPr="00514314">
              <w:rPr>
                <w:rFonts w:ascii="Arial" w:hAnsi="Arial" w:cs="Arial"/>
                <w:b/>
                <w:bCs/>
              </w:rPr>
              <w:t>Diagnosis</w:t>
            </w:r>
          </w:p>
        </w:tc>
      </w:tr>
      <w:tr w:rsidR="00534651" w:rsidRPr="00514314" w14:paraId="783CD4B7" w14:textId="77777777" w:rsidTr="003F383B">
        <w:trPr>
          <w:cantSplit/>
          <w:trHeight w:val="440"/>
          <w:tblHeader/>
        </w:trPr>
        <w:tc>
          <w:tcPr>
            <w:tcW w:w="5130" w:type="dxa"/>
          </w:tcPr>
          <w:p w14:paraId="3D324B3A" w14:textId="1CF9C606" w:rsidR="00534651" w:rsidRPr="00514314" w:rsidRDefault="00534651" w:rsidP="00D35E2A">
            <w:pPr>
              <w:rPr>
                <w:rFonts w:ascii="Arial" w:hAnsi="Arial" w:cs="Arial"/>
              </w:rPr>
            </w:pPr>
            <w:r w:rsidRPr="00514314">
              <w:rPr>
                <w:rFonts w:ascii="Arial" w:hAnsi="Arial" w:cs="Arial"/>
              </w:rPr>
              <w:t>Exoskeletal-Assisted Walking in Veterans With Paralysis: A Randomized Clinical Trial</w:t>
            </w:r>
          </w:p>
        </w:tc>
        <w:tc>
          <w:tcPr>
            <w:tcW w:w="4860" w:type="dxa"/>
          </w:tcPr>
          <w:p w14:paraId="4D7CCAE2" w14:textId="3542F0C7" w:rsidR="00534651" w:rsidRPr="00514314" w:rsidRDefault="00534651" w:rsidP="00534651">
            <w:pPr>
              <w:rPr>
                <w:rFonts w:ascii="Arial" w:hAnsi="Arial" w:cs="Arial"/>
              </w:rPr>
            </w:pPr>
            <w:r w:rsidRPr="00514314">
              <w:rPr>
                <w:rFonts w:ascii="Arial" w:hAnsi="Arial" w:cs="Arial"/>
              </w:rPr>
              <w:t>Spungen AM, Dematt EJ, Biswas K, Jones KM, Mi Z, Snodgrass AJ, Morin K, Asselin PK, Cirnigliaro C, Kirshblum S, Gorman PH, Goetz LL, Stenson K, White KT, Hon A, Sabharwal S, Kiratli BJ, Ota D, Bennett B, Berman JE, Castillo D, Lee KK, Eddy BW, Henzel MK, Trbovich M, Holmes SA, Skelton F, Priebe M, Kornfeld SL, Huang GC, Bauman WA</w:t>
            </w:r>
          </w:p>
        </w:tc>
        <w:tc>
          <w:tcPr>
            <w:tcW w:w="2340" w:type="dxa"/>
          </w:tcPr>
          <w:p w14:paraId="47801FA3" w14:textId="0DF5C0FE" w:rsidR="00534651" w:rsidRPr="00514314" w:rsidRDefault="00E03245" w:rsidP="00E03245">
            <w:pPr>
              <w:rPr>
                <w:rFonts w:ascii="Arial" w:hAnsi="Arial" w:cs="Arial"/>
              </w:rPr>
            </w:pPr>
            <w:r w:rsidRPr="00514314">
              <w:rPr>
                <w:rFonts w:ascii="Arial" w:hAnsi="Arial" w:cs="Arial"/>
              </w:rPr>
              <w:t>JAMA Netw Open. 2024 Sep 3;7(9):e2431501</w:t>
            </w:r>
          </w:p>
        </w:tc>
        <w:tc>
          <w:tcPr>
            <w:tcW w:w="1170" w:type="dxa"/>
          </w:tcPr>
          <w:p w14:paraId="194A7A66" w14:textId="62F3A1D6" w:rsidR="00534651" w:rsidRPr="00514314" w:rsidRDefault="00E03245" w:rsidP="00D35E2A">
            <w:pPr>
              <w:rPr>
                <w:rFonts w:ascii="Arial" w:hAnsi="Arial" w:cs="Arial"/>
              </w:rPr>
            </w:pPr>
            <w:r w:rsidRPr="00514314">
              <w:rPr>
                <w:rFonts w:ascii="Arial" w:hAnsi="Arial" w:cs="Arial"/>
              </w:rPr>
              <w:t>ReWalk</w:t>
            </w:r>
          </w:p>
        </w:tc>
        <w:tc>
          <w:tcPr>
            <w:tcW w:w="1350" w:type="dxa"/>
          </w:tcPr>
          <w:p w14:paraId="594647C9" w14:textId="7BC8C32D" w:rsidR="00534651" w:rsidRPr="00514314" w:rsidRDefault="00E03245" w:rsidP="00D35E2A">
            <w:pPr>
              <w:rPr>
                <w:rFonts w:ascii="Arial" w:hAnsi="Arial" w:cs="Arial"/>
              </w:rPr>
            </w:pPr>
            <w:r w:rsidRPr="00514314">
              <w:rPr>
                <w:rFonts w:ascii="Arial" w:hAnsi="Arial" w:cs="Arial"/>
              </w:rPr>
              <w:t>SCI</w:t>
            </w:r>
          </w:p>
        </w:tc>
      </w:tr>
      <w:tr w:rsidR="00E03AF0" w:rsidRPr="00514314" w14:paraId="41100B1A" w14:textId="77777777" w:rsidTr="00614EB0">
        <w:trPr>
          <w:cantSplit/>
          <w:trHeight w:val="440"/>
        </w:trPr>
        <w:tc>
          <w:tcPr>
            <w:tcW w:w="5130" w:type="dxa"/>
          </w:tcPr>
          <w:p w14:paraId="223C8FF8" w14:textId="5EA82276" w:rsidR="00E03AF0" w:rsidRPr="00514314" w:rsidRDefault="00E03AF0" w:rsidP="00D35E2A">
            <w:pPr>
              <w:rPr>
                <w:rFonts w:ascii="Arial" w:hAnsi="Arial" w:cs="Arial"/>
              </w:rPr>
            </w:pPr>
            <w:r w:rsidRPr="00514314">
              <w:rPr>
                <w:rFonts w:ascii="Arial" w:hAnsi="Arial" w:cs="Arial"/>
              </w:rPr>
              <w:t>Improvement of quality of life after 2-month exoskeleton training in patients with chronic spinal cord injury</w:t>
            </w:r>
          </w:p>
        </w:tc>
        <w:tc>
          <w:tcPr>
            <w:tcW w:w="4860" w:type="dxa"/>
          </w:tcPr>
          <w:p w14:paraId="086BD751" w14:textId="184FF026" w:rsidR="00E03AF0" w:rsidRPr="00514314" w:rsidRDefault="00E03AF0" w:rsidP="00D35E2A">
            <w:pPr>
              <w:rPr>
                <w:rFonts w:ascii="Arial" w:hAnsi="Arial" w:cs="Arial"/>
              </w:rPr>
            </w:pPr>
            <w:r w:rsidRPr="00514314">
              <w:rPr>
                <w:rFonts w:ascii="Arial" w:hAnsi="Arial" w:cs="Arial"/>
              </w:rPr>
              <w:t>Van Nes IJW, van Dijsseldonk RB, van Herpen FHM, Rijken H, Geurts ACH, Keijsers NLW.</w:t>
            </w:r>
          </w:p>
        </w:tc>
        <w:tc>
          <w:tcPr>
            <w:tcW w:w="2340" w:type="dxa"/>
          </w:tcPr>
          <w:p w14:paraId="2C2FF713" w14:textId="320025E2" w:rsidR="00E03AF0" w:rsidRPr="00514314" w:rsidRDefault="003C1046" w:rsidP="003C1046">
            <w:pPr>
              <w:rPr>
                <w:rFonts w:ascii="Arial" w:hAnsi="Arial" w:cs="Arial"/>
              </w:rPr>
            </w:pPr>
            <w:r w:rsidRPr="00514314">
              <w:rPr>
                <w:rFonts w:ascii="Arial" w:hAnsi="Arial" w:cs="Arial"/>
              </w:rPr>
              <w:t>J Spinal Cord Med. 2024 May;47(3):354-360</w:t>
            </w:r>
          </w:p>
        </w:tc>
        <w:tc>
          <w:tcPr>
            <w:tcW w:w="1170" w:type="dxa"/>
          </w:tcPr>
          <w:p w14:paraId="472653AB" w14:textId="15350C00" w:rsidR="00E03AF0" w:rsidRPr="00514314" w:rsidRDefault="003C1046" w:rsidP="00D35E2A">
            <w:pPr>
              <w:rPr>
                <w:rFonts w:ascii="Arial" w:hAnsi="Arial" w:cs="Arial"/>
              </w:rPr>
            </w:pPr>
            <w:r w:rsidRPr="00514314">
              <w:rPr>
                <w:rFonts w:ascii="Arial" w:hAnsi="Arial" w:cs="Arial"/>
              </w:rPr>
              <w:t>ReWalk</w:t>
            </w:r>
          </w:p>
        </w:tc>
        <w:tc>
          <w:tcPr>
            <w:tcW w:w="1350" w:type="dxa"/>
          </w:tcPr>
          <w:p w14:paraId="246490B4" w14:textId="50F45A8C" w:rsidR="00E03AF0" w:rsidRPr="00514314" w:rsidRDefault="003C1046" w:rsidP="00D35E2A">
            <w:pPr>
              <w:rPr>
                <w:rFonts w:ascii="Arial" w:hAnsi="Arial" w:cs="Arial"/>
              </w:rPr>
            </w:pPr>
            <w:r w:rsidRPr="00514314">
              <w:rPr>
                <w:rFonts w:ascii="Arial" w:hAnsi="Arial" w:cs="Arial"/>
              </w:rPr>
              <w:t>SCI</w:t>
            </w:r>
          </w:p>
        </w:tc>
      </w:tr>
      <w:tr w:rsidR="00BF2548" w:rsidRPr="00514314" w14:paraId="60C6DCEE" w14:textId="77777777" w:rsidTr="00614EB0">
        <w:trPr>
          <w:cantSplit/>
          <w:trHeight w:val="440"/>
        </w:trPr>
        <w:tc>
          <w:tcPr>
            <w:tcW w:w="5130" w:type="dxa"/>
          </w:tcPr>
          <w:p w14:paraId="55E82FDA" w14:textId="1FF60A9D" w:rsidR="00BF2548" w:rsidRPr="00514314" w:rsidRDefault="00BF2548" w:rsidP="00BF2548">
            <w:pPr>
              <w:rPr>
                <w:rFonts w:ascii="Arial" w:hAnsi="Arial" w:cs="Arial"/>
              </w:rPr>
            </w:pPr>
            <w:r w:rsidRPr="00514314">
              <w:rPr>
                <w:rFonts w:ascii="Arial" w:hAnsi="Arial" w:cs="Arial"/>
              </w:rPr>
              <w:t>The Outcomes of Robotic Rehabilitation Assisted Devices Following Spinal Cord Injury and the Prevention of Secondary Associated Complications</w:t>
            </w:r>
          </w:p>
        </w:tc>
        <w:tc>
          <w:tcPr>
            <w:tcW w:w="4860" w:type="dxa"/>
          </w:tcPr>
          <w:p w14:paraId="4780A466" w14:textId="46EAB101" w:rsidR="00BF2548" w:rsidRPr="00514314" w:rsidRDefault="00BF2548" w:rsidP="00BF2548">
            <w:pPr>
              <w:rPr>
                <w:rFonts w:ascii="Arial" w:hAnsi="Arial" w:cs="Arial"/>
              </w:rPr>
            </w:pPr>
            <w:r w:rsidRPr="00514314">
              <w:rPr>
                <w:rFonts w:ascii="Arial" w:hAnsi="Arial" w:cs="Arial"/>
              </w:rPr>
              <w:t>Nistor-Cseppento CD, Gherle A, Negrut N, Bungau SG, Sabau AM, Radu AF, Bungau AF, Tit DM, Uivaraseanu B, Ghitea TC, Uivarosan D</w:t>
            </w:r>
          </w:p>
        </w:tc>
        <w:tc>
          <w:tcPr>
            <w:tcW w:w="2340" w:type="dxa"/>
          </w:tcPr>
          <w:p w14:paraId="2D2FAD9B" w14:textId="50D016AB" w:rsidR="00BF2548" w:rsidRPr="00514314" w:rsidRDefault="00BF2548" w:rsidP="00BF2548">
            <w:pPr>
              <w:rPr>
                <w:rFonts w:ascii="Arial" w:hAnsi="Arial" w:cs="Arial"/>
              </w:rPr>
            </w:pPr>
            <w:r w:rsidRPr="00514314">
              <w:rPr>
                <w:rFonts w:ascii="Arial" w:hAnsi="Arial" w:cs="Arial"/>
              </w:rPr>
              <w:t>Medicina (Kaunas). 2022 Oct 13;58(10):1447</w:t>
            </w:r>
          </w:p>
        </w:tc>
        <w:tc>
          <w:tcPr>
            <w:tcW w:w="1170" w:type="dxa"/>
          </w:tcPr>
          <w:p w14:paraId="1923D0E7" w14:textId="735D8799" w:rsidR="00BF2548" w:rsidRPr="00514314" w:rsidRDefault="00BF2548" w:rsidP="00BF2548">
            <w:pPr>
              <w:rPr>
                <w:rFonts w:ascii="Arial" w:hAnsi="Arial" w:cs="Arial"/>
              </w:rPr>
            </w:pPr>
            <w:r w:rsidRPr="00514314">
              <w:rPr>
                <w:rFonts w:ascii="Arial" w:hAnsi="Arial" w:cs="Arial"/>
                <w:lang w:val="it-IT"/>
              </w:rPr>
              <w:t>Multiple – Review Article</w:t>
            </w:r>
          </w:p>
        </w:tc>
        <w:tc>
          <w:tcPr>
            <w:tcW w:w="1350" w:type="dxa"/>
          </w:tcPr>
          <w:p w14:paraId="0E11ED3C" w14:textId="2FC41FCE" w:rsidR="00BF2548" w:rsidRPr="00514314" w:rsidRDefault="00BF2548" w:rsidP="00BF2548">
            <w:pPr>
              <w:rPr>
                <w:rFonts w:ascii="Arial" w:hAnsi="Arial" w:cs="Arial"/>
              </w:rPr>
            </w:pPr>
            <w:r w:rsidRPr="00514314">
              <w:rPr>
                <w:rFonts w:ascii="Arial" w:hAnsi="Arial" w:cs="Arial"/>
              </w:rPr>
              <w:t>SCI</w:t>
            </w:r>
          </w:p>
        </w:tc>
      </w:tr>
      <w:tr w:rsidR="00CE4EB9" w:rsidRPr="00514314" w14:paraId="66EB93B9" w14:textId="77777777" w:rsidTr="00614EB0">
        <w:trPr>
          <w:cantSplit/>
          <w:trHeight w:val="440"/>
        </w:trPr>
        <w:tc>
          <w:tcPr>
            <w:tcW w:w="5130" w:type="dxa"/>
          </w:tcPr>
          <w:p w14:paraId="1143597F" w14:textId="6682EB60" w:rsidR="00CE4EB9" w:rsidRPr="00514314" w:rsidRDefault="00CE4EB9" w:rsidP="00CE4EB9">
            <w:pPr>
              <w:rPr>
                <w:rFonts w:ascii="Arial" w:hAnsi="Arial" w:cs="Arial"/>
              </w:rPr>
            </w:pPr>
            <w:r w:rsidRPr="00514314">
              <w:rPr>
                <w:rFonts w:ascii="Arial" w:hAnsi="Arial" w:cs="Arial"/>
              </w:rPr>
              <w:t>Overground robotic training effects on walking and secondary health conditions in individuals with spinal cord injury: systematic review</w:t>
            </w:r>
          </w:p>
        </w:tc>
        <w:tc>
          <w:tcPr>
            <w:tcW w:w="4860" w:type="dxa"/>
          </w:tcPr>
          <w:p w14:paraId="5FCD0AB1" w14:textId="19402978" w:rsidR="00CE4EB9" w:rsidRPr="00514314" w:rsidRDefault="00CE4EB9" w:rsidP="00CE4EB9">
            <w:pPr>
              <w:rPr>
                <w:rFonts w:ascii="Arial" w:hAnsi="Arial" w:cs="Arial"/>
                <w:lang w:val="it-IT"/>
              </w:rPr>
            </w:pPr>
            <w:r w:rsidRPr="00514314">
              <w:rPr>
                <w:rFonts w:ascii="Arial" w:hAnsi="Arial" w:cs="Arial"/>
                <w:lang w:val="it-IT"/>
              </w:rPr>
              <w:t>Tamburella F, Lorusso M, Tramontano M, Fadlun S, Masciullo M, Scivoletto G</w:t>
            </w:r>
          </w:p>
        </w:tc>
        <w:tc>
          <w:tcPr>
            <w:tcW w:w="2340" w:type="dxa"/>
          </w:tcPr>
          <w:p w14:paraId="582012EC" w14:textId="0A9C2FD1" w:rsidR="00CE4EB9" w:rsidRPr="00514314" w:rsidRDefault="00CE4EB9" w:rsidP="00CE4EB9">
            <w:pPr>
              <w:rPr>
                <w:rFonts w:ascii="Arial" w:hAnsi="Arial" w:cs="Arial"/>
              </w:rPr>
            </w:pPr>
            <w:r w:rsidRPr="00514314">
              <w:rPr>
                <w:rFonts w:ascii="Arial" w:hAnsi="Arial" w:cs="Arial"/>
              </w:rPr>
              <w:t>J Neuroeng Rehabil. 2022 Mar 15;19(1):27</w:t>
            </w:r>
          </w:p>
        </w:tc>
        <w:tc>
          <w:tcPr>
            <w:tcW w:w="1170" w:type="dxa"/>
          </w:tcPr>
          <w:p w14:paraId="6182D3C7" w14:textId="3383959D" w:rsidR="00CE4EB9" w:rsidRPr="00514314" w:rsidRDefault="00CE4EB9" w:rsidP="00CE4EB9">
            <w:pPr>
              <w:rPr>
                <w:rFonts w:ascii="Arial" w:hAnsi="Arial" w:cs="Arial"/>
              </w:rPr>
            </w:pPr>
            <w:r w:rsidRPr="00514314">
              <w:rPr>
                <w:rFonts w:ascii="Arial" w:hAnsi="Arial" w:cs="Arial"/>
                <w:lang w:val="it-IT"/>
              </w:rPr>
              <w:t>Multiple – Review Article</w:t>
            </w:r>
          </w:p>
        </w:tc>
        <w:tc>
          <w:tcPr>
            <w:tcW w:w="1350" w:type="dxa"/>
          </w:tcPr>
          <w:p w14:paraId="730376A5" w14:textId="5A0F75BC" w:rsidR="00CE4EB9" w:rsidRPr="00514314" w:rsidRDefault="00CE4EB9" w:rsidP="00CE4EB9">
            <w:pPr>
              <w:rPr>
                <w:rFonts w:ascii="Arial" w:hAnsi="Arial" w:cs="Arial"/>
              </w:rPr>
            </w:pPr>
            <w:r w:rsidRPr="00514314">
              <w:rPr>
                <w:rFonts w:ascii="Arial" w:hAnsi="Arial" w:cs="Arial"/>
              </w:rPr>
              <w:t>SCI</w:t>
            </w:r>
          </w:p>
        </w:tc>
      </w:tr>
      <w:tr w:rsidR="00CE4EB9" w:rsidRPr="00514314" w14:paraId="2A09C74A" w14:textId="77777777" w:rsidTr="00614EB0">
        <w:trPr>
          <w:cantSplit/>
          <w:trHeight w:val="440"/>
        </w:trPr>
        <w:tc>
          <w:tcPr>
            <w:tcW w:w="5130" w:type="dxa"/>
          </w:tcPr>
          <w:p w14:paraId="6472F4CD" w14:textId="30F0D274" w:rsidR="00CE4EB9" w:rsidRPr="00514314" w:rsidRDefault="00CE4EB9" w:rsidP="00CE4EB9">
            <w:pPr>
              <w:rPr>
                <w:rFonts w:ascii="Arial" w:hAnsi="Arial" w:cs="Arial"/>
              </w:rPr>
            </w:pPr>
            <w:r w:rsidRPr="00514314">
              <w:rPr>
                <w:rFonts w:ascii="Arial" w:hAnsi="Arial" w:cs="Arial"/>
              </w:rPr>
              <w:t>Knowledge Gaps in Biophysical Changes After Powered Robotic Exoskeleton Walking by Individuals With Spinal Cord Injury-A Scoping Review</w:t>
            </w:r>
          </w:p>
        </w:tc>
        <w:tc>
          <w:tcPr>
            <w:tcW w:w="4860" w:type="dxa"/>
          </w:tcPr>
          <w:p w14:paraId="2926539C" w14:textId="37C6A669" w:rsidR="00CE4EB9" w:rsidRPr="00514314" w:rsidRDefault="00CE4EB9" w:rsidP="00CE4EB9">
            <w:pPr>
              <w:rPr>
                <w:rFonts w:ascii="Arial" w:hAnsi="Arial" w:cs="Arial"/>
              </w:rPr>
            </w:pPr>
            <w:r w:rsidRPr="00514314">
              <w:rPr>
                <w:rFonts w:ascii="Arial" w:hAnsi="Arial" w:cs="Arial"/>
              </w:rPr>
              <w:t>Yip CCH, Lam CY, Cheung KMC, Wong YW, Koljonen PA</w:t>
            </w:r>
          </w:p>
        </w:tc>
        <w:tc>
          <w:tcPr>
            <w:tcW w:w="2340" w:type="dxa"/>
          </w:tcPr>
          <w:p w14:paraId="3E625A2B" w14:textId="7CED6C24" w:rsidR="00CE4EB9" w:rsidRPr="00514314" w:rsidRDefault="00CE4EB9" w:rsidP="00CE4EB9">
            <w:pPr>
              <w:rPr>
                <w:rFonts w:ascii="Arial" w:hAnsi="Arial" w:cs="Arial"/>
              </w:rPr>
            </w:pPr>
            <w:r w:rsidRPr="00514314">
              <w:rPr>
                <w:rFonts w:ascii="Arial" w:hAnsi="Arial" w:cs="Arial"/>
              </w:rPr>
              <w:t>Front Neurol. 2022 Mar 10:13:792295</w:t>
            </w:r>
          </w:p>
        </w:tc>
        <w:tc>
          <w:tcPr>
            <w:tcW w:w="1170" w:type="dxa"/>
          </w:tcPr>
          <w:p w14:paraId="5E29FCEF" w14:textId="755D651D" w:rsidR="00CE4EB9" w:rsidRPr="00514314" w:rsidRDefault="00CE4EB9" w:rsidP="00CE4EB9">
            <w:pPr>
              <w:rPr>
                <w:rFonts w:ascii="Arial" w:hAnsi="Arial" w:cs="Arial"/>
              </w:rPr>
            </w:pPr>
            <w:r w:rsidRPr="00514314">
              <w:rPr>
                <w:rFonts w:ascii="Arial" w:hAnsi="Arial" w:cs="Arial"/>
                <w:lang w:val="it-IT"/>
              </w:rPr>
              <w:t>Multiple – Review Article</w:t>
            </w:r>
          </w:p>
        </w:tc>
        <w:tc>
          <w:tcPr>
            <w:tcW w:w="1350" w:type="dxa"/>
          </w:tcPr>
          <w:p w14:paraId="0BD94A73" w14:textId="66E161EA" w:rsidR="00CE4EB9" w:rsidRPr="00514314" w:rsidRDefault="00CE4EB9" w:rsidP="00CE4EB9">
            <w:pPr>
              <w:rPr>
                <w:rFonts w:ascii="Arial" w:hAnsi="Arial" w:cs="Arial"/>
              </w:rPr>
            </w:pPr>
            <w:r w:rsidRPr="00514314">
              <w:rPr>
                <w:rFonts w:ascii="Arial" w:hAnsi="Arial" w:cs="Arial"/>
              </w:rPr>
              <w:t>SCI</w:t>
            </w:r>
          </w:p>
        </w:tc>
      </w:tr>
      <w:tr w:rsidR="00CE4EB9" w:rsidRPr="00514314" w14:paraId="211CFB3B" w14:textId="77777777" w:rsidTr="00614EB0">
        <w:trPr>
          <w:cantSplit/>
          <w:trHeight w:val="440"/>
        </w:trPr>
        <w:tc>
          <w:tcPr>
            <w:tcW w:w="5130" w:type="dxa"/>
          </w:tcPr>
          <w:p w14:paraId="07DE5D28" w14:textId="4ECBE8C6" w:rsidR="00CE4EB9" w:rsidRPr="00514314" w:rsidRDefault="00CE4EB9" w:rsidP="00CE4EB9">
            <w:pPr>
              <w:rPr>
                <w:rFonts w:ascii="Arial" w:hAnsi="Arial" w:cs="Arial"/>
              </w:rPr>
            </w:pPr>
            <w:r w:rsidRPr="00514314">
              <w:rPr>
                <w:rFonts w:ascii="Arial" w:hAnsi="Arial" w:cs="Arial"/>
              </w:rPr>
              <w:t>Evaluation of safety and performance of the self balancing walking system Atalante in patients with complete motor spinal cord injury</w:t>
            </w:r>
          </w:p>
        </w:tc>
        <w:tc>
          <w:tcPr>
            <w:tcW w:w="4860" w:type="dxa"/>
          </w:tcPr>
          <w:p w14:paraId="78A8717D" w14:textId="473AAF21" w:rsidR="00CE4EB9" w:rsidRPr="00514314" w:rsidRDefault="00CE4EB9" w:rsidP="00CE4EB9">
            <w:pPr>
              <w:rPr>
                <w:rFonts w:ascii="Arial" w:hAnsi="Arial" w:cs="Arial"/>
              </w:rPr>
            </w:pPr>
            <w:r w:rsidRPr="00514314">
              <w:rPr>
                <w:rFonts w:ascii="Arial" w:hAnsi="Arial" w:cs="Arial"/>
              </w:rPr>
              <w:t>Kerdraon J, Previnaire JG, Tucker M, Coignard P, Allegre W, Kanppen E, Ames A</w:t>
            </w:r>
          </w:p>
        </w:tc>
        <w:tc>
          <w:tcPr>
            <w:tcW w:w="2340" w:type="dxa"/>
          </w:tcPr>
          <w:p w14:paraId="7116BDD2" w14:textId="26AF0488" w:rsidR="00CE4EB9" w:rsidRPr="00514314" w:rsidRDefault="00CE4EB9" w:rsidP="00CE4EB9">
            <w:pPr>
              <w:rPr>
                <w:rFonts w:ascii="Arial" w:hAnsi="Arial" w:cs="Arial"/>
              </w:rPr>
            </w:pPr>
            <w:r w:rsidRPr="00514314">
              <w:rPr>
                <w:rFonts w:ascii="Arial" w:hAnsi="Arial" w:cs="Arial"/>
              </w:rPr>
              <w:t>Spinal Cord Ser Cases. 2021 Aug 4;7(1):71</w:t>
            </w:r>
          </w:p>
        </w:tc>
        <w:tc>
          <w:tcPr>
            <w:tcW w:w="1170" w:type="dxa"/>
          </w:tcPr>
          <w:p w14:paraId="107D1368" w14:textId="5B4D554E" w:rsidR="00CE4EB9" w:rsidRPr="00514314" w:rsidRDefault="00CE4EB9" w:rsidP="00CE4EB9">
            <w:pPr>
              <w:rPr>
                <w:rFonts w:ascii="Arial" w:hAnsi="Arial" w:cs="Arial"/>
              </w:rPr>
            </w:pPr>
            <w:r w:rsidRPr="00514314">
              <w:rPr>
                <w:rFonts w:ascii="Arial" w:hAnsi="Arial" w:cs="Arial"/>
              </w:rPr>
              <w:t>Atalante</w:t>
            </w:r>
          </w:p>
        </w:tc>
        <w:tc>
          <w:tcPr>
            <w:tcW w:w="1350" w:type="dxa"/>
          </w:tcPr>
          <w:p w14:paraId="295E48D6" w14:textId="6DEC5728" w:rsidR="00CE4EB9" w:rsidRPr="00514314" w:rsidRDefault="00CE4EB9" w:rsidP="00CE4EB9">
            <w:pPr>
              <w:rPr>
                <w:rFonts w:ascii="Arial" w:hAnsi="Arial" w:cs="Arial"/>
              </w:rPr>
            </w:pPr>
            <w:r w:rsidRPr="00514314">
              <w:rPr>
                <w:rFonts w:ascii="Arial" w:hAnsi="Arial" w:cs="Arial"/>
              </w:rPr>
              <w:t>SCI</w:t>
            </w:r>
          </w:p>
        </w:tc>
      </w:tr>
      <w:tr w:rsidR="00CE4EB9" w:rsidRPr="00514314" w14:paraId="2B4B2973" w14:textId="77777777" w:rsidTr="00614EB0">
        <w:trPr>
          <w:cantSplit/>
          <w:trHeight w:val="440"/>
        </w:trPr>
        <w:tc>
          <w:tcPr>
            <w:tcW w:w="5130" w:type="dxa"/>
          </w:tcPr>
          <w:p w14:paraId="2DBAA796" w14:textId="7B7BB378" w:rsidR="00CE4EB9" w:rsidRPr="00514314" w:rsidRDefault="00CE4EB9" w:rsidP="00CE4EB9">
            <w:pPr>
              <w:rPr>
                <w:rFonts w:ascii="Arial" w:hAnsi="Arial" w:cs="Arial"/>
              </w:rPr>
            </w:pPr>
            <w:r w:rsidRPr="00514314">
              <w:rPr>
                <w:rFonts w:ascii="Arial" w:hAnsi="Arial" w:cs="Arial"/>
              </w:rPr>
              <w:t>The Effect of Exoskeletal-Assisted Walking on Spinal Cord Injury Bowel Function Results from a Randomized Trial and Comparison to Other Physical Interventions</w:t>
            </w:r>
          </w:p>
        </w:tc>
        <w:tc>
          <w:tcPr>
            <w:tcW w:w="4860" w:type="dxa"/>
          </w:tcPr>
          <w:p w14:paraId="6CBBF118" w14:textId="30A5703B" w:rsidR="00CE4EB9" w:rsidRPr="00514314" w:rsidRDefault="00CE4EB9" w:rsidP="00CE4EB9">
            <w:pPr>
              <w:rPr>
                <w:rFonts w:ascii="Arial" w:hAnsi="Arial" w:cs="Arial"/>
              </w:rPr>
            </w:pPr>
            <w:r w:rsidRPr="00514314">
              <w:rPr>
                <w:rFonts w:ascii="Arial" w:hAnsi="Arial" w:cs="Arial"/>
              </w:rPr>
              <w:t>Gorman PH, Forrest GF, Asselin PK, Scott W, Kornfeld S, Hong E, Spungen AM</w:t>
            </w:r>
          </w:p>
        </w:tc>
        <w:tc>
          <w:tcPr>
            <w:tcW w:w="2340" w:type="dxa"/>
          </w:tcPr>
          <w:p w14:paraId="011D0A20" w14:textId="6093599F" w:rsidR="00CE4EB9" w:rsidRPr="00514314" w:rsidRDefault="00CE4EB9" w:rsidP="00CE4EB9">
            <w:pPr>
              <w:rPr>
                <w:rFonts w:ascii="Arial" w:hAnsi="Arial" w:cs="Arial"/>
              </w:rPr>
            </w:pPr>
            <w:r w:rsidRPr="00514314">
              <w:rPr>
                <w:rFonts w:ascii="Arial" w:hAnsi="Arial" w:cs="Arial"/>
              </w:rPr>
              <w:t>J Clin Med. 2021 Mar 2;10(5):964</w:t>
            </w:r>
          </w:p>
        </w:tc>
        <w:tc>
          <w:tcPr>
            <w:tcW w:w="1170" w:type="dxa"/>
          </w:tcPr>
          <w:p w14:paraId="521A3063" w14:textId="7104B57C" w:rsidR="00CE4EB9" w:rsidRPr="00514314" w:rsidRDefault="00CE4EB9" w:rsidP="00CE4EB9">
            <w:pPr>
              <w:rPr>
                <w:rFonts w:ascii="Arial" w:hAnsi="Arial" w:cs="Arial"/>
              </w:rPr>
            </w:pPr>
            <w:r w:rsidRPr="00514314">
              <w:rPr>
                <w:rFonts w:ascii="Arial" w:hAnsi="Arial" w:cs="Arial"/>
              </w:rPr>
              <w:t>Ekso, ReWalk</w:t>
            </w:r>
          </w:p>
        </w:tc>
        <w:tc>
          <w:tcPr>
            <w:tcW w:w="1350" w:type="dxa"/>
          </w:tcPr>
          <w:p w14:paraId="51BF19BC" w14:textId="39645416" w:rsidR="00CE4EB9" w:rsidRPr="00514314" w:rsidRDefault="00CE4EB9" w:rsidP="00CE4EB9">
            <w:pPr>
              <w:rPr>
                <w:rFonts w:ascii="Arial" w:hAnsi="Arial" w:cs="Arial"/>
              </w:rPr>
            </w:pPr>
            <w:r w:rsidRPr="00514314">
              <w:rPr>
                <w:rFonts w:ascii="Arial" w:hAnsi="Arial" w:cs="Arial"/>
              </w:rPr>
              <w:t>SCI</w:t>
            </w:r>
          </w:p>
        </w:tc>
      </w:tr>
      <w:tr w:rsidR="00CE4EB9" w:rsidRPr="00514314" w14:paraId="23F0A2F3" w14:textId="77777777" w:rsidTr="00614EB0">
        <w:trPr>
          <w:cantSplit/>
          <w:trHeight w:val="440"/>
        </w:trPr>
        <w:tc>
          <w:tcPr>
            <w:tcW w:w="5130" w:type="dxa"/>
          </w:tcPr>
          <w:p w14:paraId="5B5324E7" w14:textId="3BC68AC6" w:rsidR="00CE4EB9" w:rsidRPr="00514314" w:rsidRDefault="00CE4EB9" w:rsidP="00CE4EB9">
            <w:pPr>
              <w:rPr>
                <w:rFonts w:ascii="Arial" w:hAnsi="Arial" w:cs="Arial"/>
              </w:rPr>
            </w:pPr>
            <w:r w:rsidRPr="00514314">
              <w:rPr>
                <w:rFonts w:ascii="Arial" w:hAnsi="Arial" w:cs="Arial"/>
              </w:rPr>
              <w:lastRenderedPageBreak/>
              <w:t>Does overground robotic gait training improve non-motor outcomes in patients with chronic stroke? Findings from a pilot study</w:t>
            </w:r>
          </w:p>
        </w:tc>
        <w:tc>
          <w:tcPr>
            <w:tcW w:w="4860" w:type="dxa"/>
          </w:tcPr>
          <w:p w14:paraId="1FBB8EFB" w14:textId="6E1A92E5" w:rsidR="00CE4EB9" w:rsidRPr="00514314" w:rsidRDefault="00CE4EB9" w:rsidP="00CE4EB9">
            <w:pPr>
              <w:rPr>
                <w:rFonts w:ascii="Arial" w:hAnsi="Arial" w:cs="Arial"/>
                <w:lang w:val="it-IT"/>
              </w:rPr>
            </w:pPr>
            <w:r w:rsidRPr="00514314">
              <w:rPr>
                <w:rFonts w:ascii="Arial" w:hAnsi="Arial" w:cs="Arial"/>
                <w:lang w:val="it-IT"/>
              </w:rPr>
              <w:t>De Luca R, Maresca G, Balletta T, Cannavò A, Leonardi S, Latella D, Maggio MG, Portaro S, Naro A,  Calabrò RS</w:t>
            </w:r>
          </w:p>
        </w:tc>
        <w:tc>
          <w:tcPr>
            <w:tcW w:w="2340" w:type="dxa"/>
          </w:tcPr>
          <w:p w14:paraId="7968FD96" w14:textId="0186C39D" w:rsidR="00CE4EB9" w:rsidRPr="00514314" w:rsidRDefault="00CE4EB9" w:rsidP="00CE4EB9">
            <w:pPr>
              <w:rPr>
                <w:rFonts w:ascii="Arial" w:hAnsi="Arial" w:cs="Arial"/>
                <w:lang w:val="it-IT"/>
              </w:rPr>
            </w:pPr>
            <w:r w:rsidRPr="00514314">
              <w:rPr>
                <w:rFonts w:ascii="Arial" w:hAnsi="Arial" w:cs="Arial"/>
                <w:lang w:val="it-IT"/>
              </w:rPr>
              <w:t>J Clin Neurosci. 2020 Nov:81:240-245</w:t>
            </w:r>
          </w:p>
        </w:tc>
        <w:tc>
          <w:tcPr>
            <w:tcW w:w="1170" w:type="dxa"/>
          </w:tcPr>
          <w:p w14:paraId="4BD54B7E" w14:textId="4EFD5DA9" w:rsidR="00CE4EB9" w:rsidRPr="00514314" w:rsidRDefault="00CE4EB9" w:rsidP="00CE4EB9">
            <w:pPr>
              <w:rPr>
                <w:rFonts w:ascii="Arial" w:hAnsi="Arial" w:cs="Arial"/>
                <w:lang w:val="it-IT"/>
              </w:rPr>
            </w:pPr>
            <w:r w:rsidRPr="00514314">
              <w:rPr>
                <w:rFonts w:ascii="Arial" w:hAnsi="Arial" w:cs="Arial"/>
                <w:lang w:val="it-IT"/>
              </w:rPr>
              <w:t>Ekso</w:t>
            </w:r>
          </w:p>
        </w:tc>
        <w:tc>
          <w:tcPr>
            <w:tcW w:w="1350" w:type="dxa"/>
          </w:tcPr>
          <w:p w14:paraId="50BDFF1C" w14:textId="79DB5201" w:rsidR="00CE4EB9" w:rsidRPr="00514314" w:rsidRDefault="00CE4EB9" w:rsidP="00CE4EB9">
            <w:pPr>
              <w:rPr>
                <w:rFonts w:ascii="Arial" w:hAnsi="Arial" w:cs="Arial"/>
                <w:lang w:val="it-IT"/>
              </w:rPr>
            </w:pPr>
            <w:r w:rsidRPr="00514314">
              <w:rPr>
                <w:rFonts w:ascii="Arial" w:hAnsi="Arial" w:cs="Arial"/>
                <w:lang w:val="it-IT"/>
              </w:rPr>
              <w:t>CVA</w:t>
            </w:r>
          </w:p>
        </w:tc>
      </w:tr>
      <w:tr w:rsidR="00614EB0" w:rsidRPr="00514314" w14:paraId="2AB84C7D" w14:textId="77777777" w:rsidTr="009D46C4">
        <w:trPr>
          <w:cantSplit/>
          <w:trHeight w:val="440"/>
        </w:trPr>
        <w:tc>
          <w:tcPr>
            <w:tcW w:w="5130" w:type="dxa"/>
          </w:tcPr>
          <w:p w14:paraId="185B1E24" w14:textId="77777777" w:rsidR="00614EB0" w:rsidRPr="00514314" w:rsidRDefault="00614EB0" w:rsidP="009D46C4">
            <w:pPr>
              <w:rPr>
                <w:rFonts w:ascii="Arial" w:hAnsi="Arial" w:cs="Arial"/>
              </w:rPr>
            </w:pPr>
            <w:r w:rsidRPr="00514314">
              <w:rPr>
                <w:rFonts w:ascii="Arial" w:hAnsi="Arial" w:cs="Arial"/>
              </w:rPr>
              <w:t>Exoskeleton gait training after spinal cord injury: An exploratory study on secondary health conditions</w:t>
            </w:r>
          </w:p>
        </w:tc>
        <w:tc>
          <w:tcPr>
            <w:tcW w:w="4860" w:type="dxa"/>
          </w:tcPr>
          <w:p w14:paraId="7AA01687" w14:textId="77777777" w:rsidR="00614EB0" w:rsidRPr="00514314" w:rsidRDefault="00614EB0" w:rsidP="009D46C4">
            <w:pPr>
              <w:rPr>
                <w:rFonts w:ascii="Arial" w:hAnsi="Arial" w:cs="Arial"/>
              </w:rPr>
            </w:pPr>
            <w:r w:rsidRPr="00514314">
              <w:rPr>
                <w:rFonts w:ascii="Arial" w:hAnsi="Arial" w:cs="Arial"/>
              </w:rPr>
              <w:t>Baunsgaard CB, Vig Nissen U, Brust AK, Frotzler A, Ribeill C, Kalke YB, León N, Gómez B, Samuelsson K, Antepohl W, Holmström U, Marklund N, Glott T, Opheim A, Penalva JB, Murillo N, Nachtegaal J, Faber W, Biering-Sørensen F</w:t>
            </w:r>
          </w:p>
        </w:tc>
        <w:tc>
          <w:tcPr>
            <w:tcW w:w="2340" w:type="dxa"/>
          </w:tcPr>
          <w:p w14:paraId="6A8D35DF" w14:textId="77777777" w:rsidR="00614EB0" w:rsidRPr="00514314" w:rsidRDefault="00614EB0" w:rsidP="009D46C4">
            <w:pPr>
              <w:rPr>
                <w:rFonts w:ascii="Arial" w:hAnsi="Arial" w:cs="Arial"/>
              </w:rPr>
            </w:pPr>
            <w:r w:rsidRPr="00514314">
              <w:rPr>
                <w:rFonts w:ascii="Arial" w:hAnsi="Arial" w:cs="Arial"/>
              </w:rPr>
              <w:t>J Rehabil Med. 2018 Sep 28;50(9):806-813</w:t>
            </w:r>
          </w:p>
        </w:tc>
        <w:tc>
          <w:tcPr>
            <w:tcW w:w="1170" w:type="dxa"/>
          </w:tcPr>
          <w:p w14:paraId="46589D87" w14:textId="77777777" w:rsidR="00614EB0" w:rsidRPr="00514314" w:rsidRDefault="00614EB0" w:rsidP="009D46C4">
            <w:pPr>
              <w:rPr>
                <w:rFonts w:ascii="Arial" w:hAnsi="Arial" w:cs="Arial"/>
              </w:rPr>
            </w:pPr>
            <w:r w:rsidRPr="00514314">
              <w:rPr>
                <w:rFonts w:ascii="Arial" w:hAnsi="Arial" w:cs="Arial"/>
              </w:rPr>
              <w:t>Ekso</w:t>
            </w:r>
          </w:p>
        </w:tc>
        <w:tc>
          <w:tcPr>
            <w:tcW w:w="1350" w:type="dxa"/>
          </w:tcPr>
          <w:p w14:paraId="50A02500" w14:textId="77777777" w:rsidR="00614EB0" w:rsidRPr="00514314" w:rsidRDefault="00614EB0" w:rsidP="009D46C4">
            <w:pPr>
              <w:rPr>
                <w:rFonts w:ascii="Arial" w:hAnsi="Arial" w:cs="Arial"/>
              </w:rPr>
            </w:pPr>
            <w:r w:rsidRPr="00514314">
              <w:rPr>
                <w:rFonts w:ascii="Arial" w:hAnsi="Arial" w:cs="Arial"/>
              </w:rPr>
              <w:t>SCI</w:t>
            </w:r>
          </w:p>
        </w:tc>
      </w:tr>
      <w:tr w:rsidR="00CE4EB9" w:rsidRPr="00514314" w14:paraId="00194649" w14:textId="77777777" w:rsidTr="00614EB0">
        <w:trPr>
          <w:cantSplit/>
          <w:trHeight w:val="440"/>
        </w:trPr>
        <w:tc>
          <w:tcPr>
            <w:tcW w:w="5130" w:type="dxa"/>
          </w:tcPr>
          <w:p w14:paraId="21FDCC37" w14:textId="5E6371DF" w:rsidR="00CE4EB9" w:rsidRPr="00514314" w:rsidRDefault="00CE4EB9" w:rsidP="00CE4EB9">
            <w:pPr>
              <w:rPr>
                <w:rFonts w:ascii="Arial" w:hAnsi="Arial" w:cs="Arial"/>
              </w:rPr>
            </w:pPr>
            <w:r w:rsidRPr="00514314">
              <w:rPr>
                <w:rFonts w:ascii="Arial" w:hAnsi="Arial" w:cs="Arial"/>
              </w:rPr>
              <w:t>Examining the Effects of a Powered Exoskeleton on Quality of Life and Secondary Impairments in People Living with Spinal Cord Injury</w:t>
            </w:r>
          </w:p>
        </w:tc>
        <w:tc>
          <w:tcPr>
            <w:tcW w:w="4860" w:type="dxa"/>
          </w:tcPr>
          <w:p w14:paraId="20901600" w14:textId="73E8939C" w:rsidR="00CE4EB9" w:rsidRPr="00514314" w:rsidRDefault="00CE4EB9" w:rsidP="00CE4EB9">
            <w:pPr>
              <w:rPr>
                <w:rFonts w:ascii="Arial" w:hAnsi="Arial" w:cs="Arial"/>
              </w:rPr>
            </w:pPr>
            <w:r w:rsidRPr="00514314">
              <w:rPr>
                <w:rFonts w:ascii="Arial" w:hAnsi="Arial" w:cs="Arial"/>
              </w:rPr>
              <w:t>Juszczak M, Galle E and Bushnik T</w:t>
            </w:r>
          </w:p>
        </w:tc>
        <w:tc>
          <w:tcPr>
            <w:tcW w:w="2340" w:type="dxa"/>
          </w:tcPr>
          <w:p w14:paraId="52A8C46F" w14:textId="72A30458" w:rsidR="00CE4EB9" w:rsidRPr="00514314" w:rsidRDefault="00CE4EB9" w:rsidP="00CE4EB9">
            <w:pPr>
              <w:rPr>
                <w:rFonts w:ascii="Arial" w:hAnsi="Arial" w:cs="Arial"/>
              </w:rPr>
            </w:pPr>
            <w:r w:rsidRPr="00514314">
              <w:rPr>
                <w:rFonts w:ascii="Arial" w:hAnsi="Arial" w:cs="Arial"/>
              </w:rPr>
              <w:t>Top Spinal Cord Inj Rehabil. 2018 Fall;24(4):336-342</w:t>
            </w:r>
          </w:p>
        </w:tc>
        <w:tc>
          <w:tcPr>
            <w:tcW w:w="1170" w:type="dxa"/>
          </w:tcPr>
          <w:p w14:paraId="2F84A646" w14:textId="46BE0EFA" w:rsidR="00CE4EB9" w:rsidRPr="00514314" w:rsidRDefault="00CE4EB9" w:rsidP="00CE4EB9">
            <w:pPr>
              <w:rPr>
                <w:rFonts w:ascii="Arial" w:hAnsi="Arial" w:cs="Arial"/>
              </w:rPr>
            </w:pPr>
            <w:r w:rsidRPr="00514314">
              <w:rPr>
                <w:rFonts w:ascii="Arial" w:hAnsi="Arial" w:cs="Arial"/>
              </w:rPr>
              <w:t>Indego</w:t>
            </w:r>
          </w:p>
        </w:tc>
        <w:tc>
          <w:tcPr>
            <w:tcW w:w="1350" w:type="dxa"/>
          </w:tcPr>
          <w:p w14:paraId="0EEB9E01" w14:textId="1020BE02" w:rsidR="00CE4EB9" w:rsidRPr="00514314" w:rsidRDefault="00CE4EB9" w:rsidP="00CE4EB9">
            <w:pPr>
              <w:rPr>
                <w:rFonts w:ascii="Arial" w:hAnsi="Arial" w:cs="Arial"/>
              </w:rPr>
            </w:pPr>
            <w:r w:rsidRPr="00514314">
              <w:rPr>
                <w:rFonts w:ascii="Arial" w:hAnsi="Arial" w:cs="Arial"/>
              </w:rPr>
              <w:t>SCI</w:t>
            </w:r>
          </w:p>
        </w:tc>
      </w:tr>
      <w:tr w:rsidR="00CE4EB9" w:rsidRPr="00514314" w14:paraId="074228B4" w14:textId="77777777" w:rsidTr="00614EB0">
        <w:trPr>
          <w:cantSplit/>
          <w:trHeight w:val="440"/>
        </w:trPr>
        <w:tc>
          <w:tcPr>
            <w:tcW w:w="5130" w:type="dxa"/>
          </w:tcPr>
          <w:p w14:paraId="70006A09" w14:textId="3E9BDA31" w:rsidR="00CE4EB9" w:rsidRPr="00514314" w:rsidRDefault="00CE4EB9" w:rsidP="00CE4EB9">
            <w:pPr>
              <w:rPr>
                <w:rFonts w:ascii="Arial" w:hAnsi="Arial" w:cs="Arial"/>
              </w:rPr>
            </w:pPr>
            <w:r w:rsidRPr="00514314">
              <w:rPr>
                <w:rFonts w:ascii="Arial" w:hAnsi="Arial" w:cs="Arial"/>
              </w:rPr>
              <w:t>Robotic Rehabilitation and Spinal Cord Injury a Narrative Review</w:t>
            </w:r>
          </w:p>
        </w:tc>
        <w:tc>
          <w:tcPr>
            <w:tcW w:w="4860" w:type="dxa"/>
          </w:tcPr>
          <w:p w14:paraId="5AF0CD9C" w14:textId="1663D796" w:rsidR="00CE4EB9" w:rsidRPr="00514314" w:rsidRDefault="00CE4EB9" w:rsidP="00CE4EB9">
            <w:pPr>
              <w:rPr>
                <w:rFonts w:ascii="Arial" w:hAnsi="Arial" w:cs="Arial"/>
                <w:lang w:val="it-IT"/>
              </w:rPr>
            </w:pPr>
            <w:r w:rsidRPr="00514314">
              <w:rPr>
                <w:rFonts w:ascii="Arial" w:hAnsi="Arial" w:cs="Arial"/>
                <w:lang w:val="it-IT"/>
              </w:rPr>
              <w:t>Mekki M, Delgado AD, Fry A, Putrino D, Huang V</w:t>
            </w:r>
          </w:p>
        </w:tc>
        <w:tc>
          <w:tcPr>
            <w:tcW w:w="2340" w:type="dxa"/>
          </w:tcPr>
          <w:p w14:paraId="630CBAB4" w14:textId="144D3E79" w:rsidR="00CE4EB9" w:rsidRPr="00514314" w:rsidRDefault="00CE4EB9" w:rsidP="00CE4EB9">
            <w:pPr>
              <w:rPr>
                <w:rFonts w:ascii="Arial" w:hAnsi="Arial" w:cs="Arial"/>
                <w:lang w:val="it-IT"/>
              </w:rPr>
            </w:pPr>
            <w:r w:rsidRPr="00514314">
              <w:rPr>
                <w:rFonts w:ascii="Arial" w:hAnsi="Arial" w:cs="Arial"/>
                <w:lang w:val="it-IT"/>
              </w:rPr>
              <w:t>Neurotherapeutics. 2018 Jul;15(3):604-617</w:t>
            </w:r>
          </w:p>
        </w:tc>
        <w:tc>
          <w:tcPr>
            <w:tcW w:w="1170" w:type="dxa"/>
          </w:tcPr>
          <w:p w14:paraId="7A636DD8" w14:textId="2E1D130C" w:rsidR="00CE4EB9" w:rsidRPr="00514314" w:rsidRDefault="00CE4EB9" w:rsidP="00CE4EB9">
            <w:pPr>
              <w:rPr>
                <w:rFonts w:ascii="Arial" w:hAnsi="Arial" w:cs="Arial"/>
                <w:lang w:val="it-IT"/>
              </w:rPr>
            </w:pPr>
            <w:r w:rsidRPr="00514314">
              <w:rPr>
                <w:rFonts w:ascii="Arial" w:hAnsi="Arial" w:cs="Arial"/>
                <w:lang w:val="it-IT"/>
              </w:rPr>
              <w:t>Multiple – Review Article</w:t>
            </w:r>
          </w:p>
        </w:tc>
        <w:tc>
          <w:tcPr>
            <w:tcW w:w="1350" w:type="dxa"/>
          </w:tcPr>
          <w:p w14:paraId="5379EB3B" w14:textId="2C7072C0" w:rsidR="00CE4EB9" w:rsidRPr="00514314" w:rsidRDefault="00CE4EB9" w:rsidP="00CE4EB9">
            <w:pPr>
              <w:rPr>
                <w:rFonts w:ascii="Arial" w:hAnsi="Arial" w:cs="Arial"/>
                <w:lang w:val="it-IT"/>
              </w:rPr>
            </w:pPr>
            <w:r w:rsidRPr="00514314">
              <w:rPr>
                <w:rFonts w:ascii="Arial" w:hAnsi="Arial" w:cs="Arial"/>
              </w:rPr>
              <w:t>SCI</w:t>
            </w:r>
          </w:p>
        </w:tc>
      </w:tr>
      <w:tr w:rsidR="00CE4EB9" w:rsidRPr="00514314" w14:paraId="5BF395E3" w14:textId="77777777" w:rsidTr="00614EB0">
        <w:trPr>
          <w:cantSplit/>
          <w:trHeight w:val="440"/>
        </w:trPr>
        <w:tc>
          <w:tcPr>
            <w:tcW w:w="5130" w:type="dxa"/>
          </w:tcPr>
          <w:p w14:paraId="5EB1E5CF" w14:textId="35DB15DD" w:rsidR="00CE4EB9" w:rsidRPr="00514314" w:rsidRDefault="00CE4EB9" w:rsidP="00CE4EB9">
            <w:pPr>
              <w:rPr>
                <w:rFonts w:ascii="Arial" w:hAnsi="Arial" w:cs="Arial"/>
              </w:rPr>
            </w:pPr>
            <w:r w:rsidRPr="00514314">
              <w:rPr>
                <w:rFonts w:ascii="Arial" w:hAnsi="Arial" w:cs="Arial"/>
              </w:rPr>
              <w:t>The ReWalk powered exoskeleton to restore ambulatory function to individuals with thoracic-level motor-complete spinal cord injury</w:t>
            </w:r>
          </w:p>
        </w:tc>
        <w:tc>
          <w:tcPr>
            <w:tcW w:w="4860" w:type="dxa"/>
          </w:tcPr>
          <w:p w14:paraId="69CA14AE" w14:textId="3AD9D28C" w:rsidR="00CE4EB9" w:rsidRPr="00514314" w:rsidRDefault="00CE4EB9" w:rsidP="00CE4EB9">
            <w:pPr>
              <w:rPr>
                <w:rFonts w:ascii="Arial" w:hAnsi="Arial" w:cs="Arial"/>
              </w:rPr>
            </w:pPr>
            <w:r w:rsidRPr="00514314">
              <w:rPr>
                <w:rFonts w:ascii="Arial" w:hAnsi="Arial" w:cs="Arial"/>
              </w:rPr>
              <w:t>Esquenazi A, Talaty M, Packel A, Saulino M</w:t>
            </w:r>
          </w:p>
        </w:tc>
        <w:tc>
          <w:tcPr>
            <w:tcW w:w="2340" w:type="dxa"/>
          </w:tcPr>
          <w:p w14:paraId="0888594A" w14:textId="67BD7739" w:rsidR="00CE4EB9" w:rsidRPr="00514314" w:rsidRDefault="00CE4EB9" w:rsidP="00CE4EB9">
            <w:pPr>
              <w:rPr>
                <w:rFonts w:ascii="Arial" w:hAnsi="Arial" w:cs="Arial"/>
              </w:rPr>
            </w:pPr>
            <w:r w:rsidRPr="00514314">
              <w:rPr>
                <w:rFonts w:ascii="Arial" w:hAnsi="Arial" w:cs="Arial"/>
              </w:rPr>
              <w:t>Am J Phys Med Rehabil. 2012 Nov;91(11):911-21</w:t>
            </w:r>
          </w:p>
        </w:tc>
        <w:tc>
          <w:tcPr>
            <w:tcW w:w="1170" w:type="dxa"/>
          </w:tcPr>
          <w:p w14:paraId="71D62BF2" w14:textId="4AEDF810" w:rsidR="00CE4EB9" w:rsidRPr="00514314" w:rsidRDefault="00CE4EB9" w:rsidP="00CE4EB9">
            <w:pPr>
              <w:rPr>
                <w:rFonts w:ascii="Arial" w:hAnsi="Arial" w:cs="Arial"/>
              </w:rPr>
            </w:pPr>
            <w:r w:rsidRPr="00514314">
              <w:rPr>
                <w:rFonts w:ascii="Arial" w:hAnsi="Arial" w:cs="Arial"/>
              </w:rPr>
              <w:t>ReWalk</w:t>
            </w:r>
          </w:p>
        </w:tc>
        <w:tc>
          <w:tcPr>
            <w:tcW w:w="1350" w:type="dxa"/>
          </w:tcPr>
          <w:p w14:paraId="4060C85E" w14:textId="248BE428" w:rsidR="00CE4EB9" w:rsidRPr="00514314" w:rsidRDefault="00CE4EB9" w:rsidP="00CE4EB9">
            <w:pPr>
              <w:rPr>
                <w:rFonts w:ascii="Arial" w:hAnsi="Arial" w:cs="Arial"/>
              </w:rPr>
            </w:pPr>
            <w:r w:rsidRPr="00514314">
              <w:rPr>
                <w:rFonts w:ascii="Arial" w:hAnsi="Arial" w:cs="Arial"/>
              </w:rPr>
              <w:t>SCI</w:t>
            </w:r>
          </w:p>
        </w:tc>
      </w:tr>
    </w:tbl>
    <w:p w14:paraId="0A21295E" w14:textId="05F89A5C" w:rsidR="006319C9" w:rsidRPr="00514314" w:rsidRDefault="006319C9" w:rsidP="006319C9">
      <w:pPr>
        <w:spacing w:before="240"/>
        <w:ind w:left="-720"/>
        <w:rPr>
          <w:rFonts w:ascii="Arial" w:hAnsi="Arial" w:cs="Arial"/>
        </w:rPr>
      </w:pPr>
      <w:r w:rsidRPr="00514314">
        <w:rPr>
          <w:rFonts w:ascii="Arial" w:hAnsi="Arial" w:cs="Arial"/>
          <w:sz w:val="18"/>
          <w:szCs w:val="18"/>
        </w:rPr>
        <w:t xml:space="preserve">CVA = stroke, SCI = spinal cord injury </w:t>
      </w:r>
    </w:p>
    <w:p w14:paraId="5DE598A8" w14:textId="77777777" w:rsidR="00FB7765" w:rsidRPr="00514314" w:rsidRDefault="00FB7765">
      <w:pPr>
        <w:rPr>
          <w:rFonts w:ascii="Arial" w:hAnsi="Arial" w:cs="Arial"/>
        </w:rPr>
      </w:pPr>
    </w:p>
    <w:sectPr w:rsidR="00FB7765" w:rsidRPr="00514314" w:rsidSect="006319C9">
      <w:headerReference w:type="default" r:id="rId15"/>
      <w:footerReference w:type="default" r:id="rId1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49066E" w14:textId="77777777" w:rsidR="006F7DFD" w:rsidRDefault="006F7DFD" w:rsidP="006319C9">
      <w:pPr>
        <w:spacing w:after="0" w:line="240" w:lineRule="auto"/>
      </w:pPr>
      <w:r>
        <w:separator/>
      </w:r>
    </w:p>
  </w:endnote>
  <w:endnote w:type="continuationSeparator" w:id="0">
    <w:p w14:paraId="748B31C0" w14:textId="77777777" w:rsidR="006F7DFD" w:rsidRDefault="006F7DFD" w:rsidP="006319C9">
      <w:pPr>
        <w:spacing w:after="0" w:line="240" w:lineRule="auto"/>
      </w:pPr>
      <w:r>
        <w:continuationSeparator/>
      </w:r>
    </w:p>
  </w:endnote>
  <w:endnote w:type="continuationNotice" w:id="1">
    <w:p w14:paraId="01403EBD" w14:textId="77777777" w:rsidR="006F7DFD" w:rsidRDefault="006F7D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ercu Pro Medium">
    <w:altName w:val="Calibri"/>
    <w:panose1 w:val="00000000000000000000"/>
    <w:charset w:val="00"/>
    <w:family w:val="modern"/>
    <w:notTrueType/>
    <w:pitch w:val="variable"/>
    <w:sig w:usb0="00000207" w:usb1="00000001"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97853" w14:textId="77777777" w:rsidR="00AF54DF" w:rsidRDefault="00AF54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1C0ED8" w14:textId="5641CCFE" w:rsidR="007E1AAC" w:rsidRPr="00592B0D" w:rsidRDefault="00592B0D" w:rsidP="00592B0D">
    <w:pPr>
      <w:pStyle w:val="Footer"/>
      <w:pBdr>
        <w:top w:val="single" w:sz="4" w:space="1" w:color="auto"/>
      </w:pBdr>
      <w:tabs>
        <w:tab w:val="clear" w:pos="9360"/>
        <w:tab w:val="right" w:pos="9990"/>
      </w:tabs>
      <w:rPr>
        <w:rFonts w:ascii="Arial" w:hAnsi="Arial" w:cs="Arial"/>
        <w:sz w:val="18"/>
        <w:szCs w:val="18"/>
      </w:rPr>
    </w:pPr>
    <w:r w:rsidRPr="0030676C">
      <w:rPr>
        <w:rFonts w:ascii="Arial" w:hAnsi="Arial" w:cs="Arial"/>
        <w:b/>
        <w:color w:val="156082"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1</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16</w:t>
    </w:r>
    <w:r w:rsidRPr="0030676C">
      <w:rPr>
        <w:rFonts w:ascii="Arial" w:hAnsi="Arial" w:cs="Arial"/>
        <w:sz w:val="18"/>
        <w:szCs w:val="18"/>
      </w:rPr>
      <w:fldChar w:fldCharType="end"/>
    </w:r>
    <w:r>
      <w:rPr>
        <w:rFonts w:ascii="Arial" w:hAnsi="Arial" w:cs="Arial"/>
        <w:sz w:val="18"/>
        <w:szCs w:val="18"/>
      </w:rPr>
      <w:tab/>
    </w:r>
    <w:r w:rsidR="00AF54DF" w:rsidRPr="00AF54DF">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58E34" w14:textId="77777777" w:rsidR="00AF54DF" w:rsidRDefault="00AF54D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54F8B4" w14:textId="5906CB1B" w:rsidR="00592B0D" w:rsidRPr="00ED4FF3" w:rsidRDefault="00ED4FF3" w:rsidP="00ED4FF3">
    <w:pPr>
      <w:pStyle w:val="Footer"/>
      <w:pBdr>
        <w:top w:val="single" w:sz="4" w:space="1" w:color="auto"/>
      </w:pBdr>
      <w:tabs>
        <w:tab w:val="clear" w:pos="4680"/>
        <w:tab w:val="clear" w:pos="9360"/>
        <w:tab w:val="center" w:pos="6480"/>
        <w:tab w:val="right" w:pos="12960"/>
      </w:tabs>
      <w:rPr>
        <w:rFonts w:ascii="Arial" w:hAnsi="Arial" w:cs="Arial"/>
        <w:sz w:val="18"/>
        <w:szCs w:val="18"/>
      </w:rPr>
    </w:pPr>
    <w:r w:rsidRPr="0030676C">
      <w:rPr>
        <w:rFonts w:ascii="Arial" w:hAnsi="Arial" w:cs="Arial"/>
        <w:b/>
        <w:color w:val="156082"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10</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16</w:t>
    </w:r>
    <w:r w:rsidRPr="0030676C">
      <w:rPr>
        <w:rFonts w:ascii="Arial" w:hAnsi="Arial" w:cs="Arial"/>
        <w:sz w:val="18"/>
        <w:szCs w:val="18"/>
      </w:rPr>
      <w:fldChar w:fldCharType="end"/>
    </w:r>
    <w:r>
      <w:rPr>
        <w:rFonts w:ascii="Arial" w:hAnsi="Arial" w:cs="Arial"/>
        <w:sz w:val="18"/>
        <w:szCs w:val="18"/>
      </w:rPr>
      <w:tab/>
    </w:r>
    <w:r w:rsidR="00AF54DF" w:rsidRPr="00AF54DF">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9F8F0A" w14:textId="77777777" w:rsidR="006F7DFD" w:rsidRDefault="006F7DFD" w:rsidP="006319C9">
      <w:pPr>
        <w:spacing w:after="0" w:line="240" w:lineRule="auto"/>
      </w:pPr>
      <w:r>
        <w:separator/>
      </w:r>
    </w:p>
  </w:footnote>
  <w:footnote w:type="continuationSeparator" w:id="0">
    <w:p w14:paraId="27D62D1E" w14:textId="77777777" w:rsidR="006F7DFD" w:rsidRDefault="006F7DFD" w:rsidP="006319C9">
      <w:pPr>
        <w:spacing w:after="0" w:line="240" w:lineRule="auto"/>
      </w:pPr>
      <w:r>
        <w:continuationSeparator/>
      </w:r>
    </w:p>
  </w:footnote>
  <w:footnote w:type="continuationNotice" w:id="1">
    <w:p w14:paraId="79EBD3BB" w14:textId="77777777" w:rsidR="006F7DFD" w:rsidRDefault="006F7DF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C18DB" w14:textId="77777777" w:rsidR="00AF54DF" w:rsidRDefault="00AF54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90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6"/>
      <w:gridCol w:w="8254"/>
    </w:tblGrid>
    <w:tr w:rsidR="007E1AAC" w:rsidRPr="00A574D2" w14:paraId="028C8DCF" w14:textId="77777777" w:rsidTr="00323FEC">
      <w:tc>
        <w:tcPr>
          <w:tcW w:w="1646" w:type="dxa"/>
        </w:tcPr>
        <w:p w14:paraId="112D0952" w14:textId="77777777" w:rsidR="007E1AAC" w:rsidRDefault="007E1AAC" w:rsidP="007E1AAC">
          <w:pPr>
            <w:pStyle w:val="Header"/>
            <w:rPr>
              <w:rFonts w:ascii="Apercu Pro Medium" w:hAnsi="Apercu Pro Medium"/>
              <w:b/>
              <w:sz w:val="32"/>
              <w:szCs w:val="28"/>
            </w:rPr>
          </w:pPr>
          <w:bookmarkStart w:id="0" w:name="_Hlk179535931"/>
          <w:r w:rsidRPr="00191C13">
            <w:rPr>
              <w:noProof/>
            </w:rPr>
            <w:drawing>
              <wp:anchor distT="0" distB="0" distL="114300" distR="114300" simplePos="0" relativeHeight="251659264" behindDoc="0" locked="0" layoutInCell="1" allowOverlap="1" wp14:anchorId="6528E89B" wp14:editId="6D707B2B">
                <wp:simplePos x="0" y="0"/>
                <wp:positionH relativeFrom="column">
                  <wp:posOffset>-1905</wp:posOffset>
                </wp:positionH>
                <wp:positionV relativeFrom="paragraph">
                  <wp:posOffset>0</wp:posOffset>
                </wp:positionV>
                <wp:extent cx="464820" cy="464820"/>
                <wp:effectExtent l="0" t="0" r="0" b="0"/>
                <wp:wrapSquare wrapText="bothSides"/>
                <wp:docPr id="140836595" name="Picture 12"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descr="A blue circle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anchor>
            </w:drawing>
          </w:r>
        </w:p>
      </w:tc>
      <w:tc>
        <w:tcPr>
          <w:tcW w:w="8254" w:type="dxa"/>
          <w:vAlign w:val="bottom"/>
        </w:tcPr>
        <w:p w14:paraId="07CB3EE6" w14:textId="77777777" w:rsidR="007E1AAC" w:rsidRDefault="007E1AAC" w:rsidP="007E1AAC">
          <w:pPr>
            <w:pStyle w:val="Header"/>
            <w:jc w:val="right"/>
            <w:rPr>
              <w:rFonts w:ascii="Arial" w:hAnsi="Arial" w:cs="Arial"/>
              <w:b/>
              <w:bCs/>
              <w:noProof/>
              <w:sz w:val="24"/>
              <w:szCs w:val="24"/>
              <w:lang w:val="it-IT"/>
            </w:rPr>
          </w:pPr>
        </w:p>
        <w:p w14:paraId="1B38A232" w14:textId="77777777" w:rsidR="007E1AAC" w:rsidRDefault="007E1AAC" w:rsidP="007E1AAC">
          <w:pPr>
            <w:pStyle w:val="Header"/>
            <w:jc w:val="right"/>
            <w:rPr>
              <w:rFonts w:ascii="Arial" w:hAnsi="Arial" w:cs="Arial"/>
              <w:b/>
              <w:bCs/>
              <w:noProof/>
              <w:sz w:val="24"/>
              <w:szCs w:val="24"/>
              <w:lang w:val="it-IT"/>
            </w:rPr>
          </w:pPr>
        </w:p>
        <w:p w14:paraId="66B32B2F" w14:textId="77777777" w:rsidR="007E1AAC" w:rsidRPr="00551204" w:rsidRDefault="007E1AAC" w:rsidP="007E1AAC">
          <w:pPr>
            <w:pStyle w:val="Header"/>
            <w:jc w:val="right"/>
            <w:rPr>
              <w:rFonts w:ascii="Arial" w:hAnsi="Arial" w:cs="Arial"/>
              <w:b/>
              <w:bCs/>
              <w:szCs w:val="28"/>
            </w:rPr>
          </w:pPr>
          <w:r w:rsidRPr="001F5533">
            <w:rPr>
              <w:rFonts w:ascii="Arial" w:hAnsi="Arial" w:cs="Arial"/>
              <w:b/>
              <w:bCs/>
              <w:noProof/>
              <w:sz w:val="24"/>
              <w:szCs w:val="24"/>
            </w:rPr>
            <w:t>R</w:t>
          </w:r>
          <w:r>
            <w:rPr>
              <w:rFonts w:ascii="Arial" w:hAnsi="Arial" w:cs="Arial"/>
              <w:b/>
              <w:bCs/>
              <w:noProof/>
              <w:sz w:val="24"/>
              <w:szCs w:val="24"/>
            </w:rPr>
            <w:t>ESEARCH EVIDENCE ON EXOSKELETON TECHNOLOGY</w:t>
          </w:r>
        </w:p>
      </w:tc>
    </w:tr>
    <w:bookmarkEnd w:id="0"/>
  </w:tbl>
  <w:p w14:paraId="6B5E5DED" w14:textId="77777777" w:rsidR="007E1AAC" w:rsidRDefault="007E1A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EE241" w14:textId="77777777" w:rsidR="00AF54DF" w:rsidRDefault="00AF54D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9DC7E" w14:textId="6E85CC8C" w:rsidR="00D73287" w:rsidRPr="008C50B5" w:rsidRDefault="00E03245" w:rsidP="005B5333">
    <w:pPr>
      <w:jc w:val="center"/>
      <w:rPr>
        <w:rFonts w:cstheme="minorHAnsi"/>
        <w:b/>
        <w:bCs/>
        <w:sz w:val="40"/>
        <w:szCs w:val="40"/>
      </w:rPr>
    </w:pPr>
    <w:r w:rsidRPr="008C50B5">
      <w:rPr>
        <w:rFonts w:cstheme="minorHAnsi"/>
        <w:b/>
        <w:bCs/>
        <w:sz w:val="40"/>
        <w:szCs w:val="40"/>
      </w:rPr>
      <w:t xml:space="preserve">All known articles assessing </w:t>
    </w:r>
    <w:r w:rsidR="006319C9">
      <w:rPr>
        <w:rFonts w:cstheme="minorHAnsi"/>
        <w:b/>
        <w:bCs/>
        <w:sz w:val="40"/>
        <w:szCs w:val="40"/>
      </w:rPr>
      <w:t>bowel function</w:t>
    </w:r>
    <w:r w:rsidRPr="008C50B5">
      <w:rPr>
        <w:rFonts w:cstheme="minorHAnsi"/>
        <w:b/>
        <w:bCs/>
        <w:sz w:val="40"/>
        <w:szCs w:val="40"/>
      </w:rPr>
      <w:t xml:space="preserve"> in participants using an exoskeleton</w:t>
    </w:r>
  </w:p>
  <w:p w14:paraId="020CBE05" w14:textId="77777777" w:rsidR="00D73287" w:rsidRDefault="00D732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9C9"/>
    <w:rsid w:val="00040304"/>
    <w:rsid w:val="000419AE"/>
    <w:rsid w:val="00042615"/>
    <w:rsid w:val="000515A5"/>
    <w:rsid w:val="00061D5E"/>
    <w:rsid w:val="00070133"/>
    <w:rsid w:val="000976AC"/>
    <w:rsid w:val="000B3B9B"/>
    <w:rsid w:val="000F64E5"/>
    <w:rsid w:val="00101CC4"/>
    <w:rsid w:val="00123778"/>
    <w:rsid w:val="001249E0"/>
    <w:rsid w:val="001314F6"/>
    <w:rsid w:val="00162F19"/>
    <w:rsid w:val="001767A2"/>
    <w:rsid w:val="00193007"/>
    <w:rsid w:val="001B2064"/>
    <w:rsid w:val="001F36EB"/>
    <w:rsid w:val="00205D7F"/>
    <w:rsid w:val="0021168F"/>
    <w:rsid w:val="002179CE"/>
    <w:rsid w:val="00226114"/>
    <w:rsid w:val="00231DBB"/>
    <w:rsid w:val="002846F7"/>
    <w:rsid w:val="00287D92"/>
    <w:rsid w:val="002A2175"/>
    <w:rsid w:val="002A2F64"/>
    <w:rsid w:val="002A4A6F"/>
    <w:rsid w:val="002A7F06"/>
    <w:rsid w:val="002F0059"/>
    <w:rsid w:val="002F17EB"/>
    <w:rsid w:val="002F37A7"/>
    <w:rsid w:val="002F554F"/>
    <w:rsid w:val="002F7FF5"/>
    <w:rsid w:val="00334350"/>
    <w:rsid w:val="00335532"/>
    <w:rsid w:val="003464FD"/>
    <w:rsid w:val="003522F6"/>
    <w:rsid w:val="00374584"/>
    <w:rsid w:val="00380AA1"/>
    <w:rsid w:val="003970F5"/>
    <w:rsid w:val="003B2BF7"/>
    <w:rsid w:val="003B4142"/>
    <w:rsid w:val="003B76D0"/>
    <w:rsid w:val="003C1046"/>
    <w:rsid w:val="003D2E12"/>
    <w:rsid w:val="003F383B"/>
    <w:rsid w:val="00412A5D"/>
    <w:rsid w:val="00450E8D"/>
    <w:rsid w:val="0045595B"/>
    <w:rsid w:val="00470BB0"/>
    <w:rsid w:val="004740ED"/>
    <w:rsid w:val="00496CEF"/>
    <w:rsid w:val="004A2533"/>
    <w:rsid w:val="004A7DD3"/>
    <w:rsid w:val="004B32CB"/>
    <w:rsid w:val="004E7DF2"/>
    <w:rsid w:val="004F68DA"/>
    <w:rsid w:val="00514314"/>
    <w:rsid w:val="0051507A"/>
    <w:rsid w:val="00525B2B"/>
    <w:rsid w:val="00534651"/>
    <w:rsid w:val="00545FED"/>
    <w:rsid w:val="00552735"/>
    <w:rsid w:val="00553CD1"/>
    <w:rsid w:val="00554518"/>
    <w:rsid w:val="00585C9D"/>
    <w:rsid w:val="00592B0D"/>
    <w:rsid w:val="005A010C"/>
    <w:rsid w:val="005A3FD3"/>
    <w:rsid w:val="005F7A01"/>
    <w:rsid w:val="00614EB0"/>
    <w:rsid w:val="006319C9"/>
    <w:rsid w:val="00637CA7"/>
    <w:rsid w:val="006437BA"/>
    <w:rsid w:val="00657D8F"/>
    <w:rsid w:val="00675731"/>
    <w:rsid w:val="00685273"/>
    <w:rsid w:val="00694E69"/>
    <w:rsid w:val="006A13DA"/>
    <w:rsid w:val="006A51D1"/>
    <w:rsid w:val="006A6A28"/>
    <w:rsid w:val="006B339C"/>
    <w:rsid w:val="006C2B58"/>
    <w:rsid w:val="006D673C"/>
    <w:rsid w:val="006F0B3F"/>
    <w:rsid w:val="006F7DFD"/>
    <w:rsid w:val="00703A30"/>
    <w:rsid w:val="00711F9B"/>
    <w:rsid w:val="00714D2D"/>
    <w:rsid w:val="00717A15"/>
    <w:rsid w:val="007621ED"/>
    <w:rsid w:val="00791220"/>
    <w:rsid w:val="00795D13"/>
    <w:rsid w:val="007A0020"/>
    <w:rsid w:val="007C1C25"/>
    <w:rsid w:val="007C774A"/>
    <w:rsid w:val="007E1AAC"/>
    <w:rsid w:val="008141E5"/>
    <w:rsid w:val="00816D3D"/>
    <w:rsid w:val="008470F2"/>
    <w:rsid w:val="00863746"/>
    <w:rsid w:val="00865ACE"/>
    <w:rsid w:val="0088565A"/>
    <w:rsid w:val="00886A4A"/>
    <w:rsid w:val="00894587"/>
    <w:rsid w:val="00895991"/>
    <w:rsid w:val="00896B9C"/>
    <w:rsid w:val="008B7016"/>
    <w:rsid w:val="008D03EE"/>
    <w:rsid w:val="008D071F"/>
    <w:rsid w:val="008E17BE"/>
    <w:rsid w:val="009346D7"/>
    <w:rsid w:val="00934BEA"/>
    <w:rsid w:val="00956CDF"/>
    <w:rsid w:val="0096053A"/>
    <w:rsid w:val="00966339"/>
    <w:rsid w:val="00967419"/>
    <w:rsid w:val="00975BC8"/>
    <w:rsid w:val="0098558F"/>
    <w:rsid w:val="0099037A"/>
    <w:rsid w:val="009F151E"/>
    <w:rsid w:val="00A06262"/>
    <w:rsid w:val="00A2446A"/>
    <w:rsid w:val="00A313D7"/>
    <w:rsid w:val="00A325CC"/>
    <w:rsid w:val="00A465D3"/>
    <w:rsid w:val="00A623B9"/>
    <w:rsid w:val="00A661B5"/>
    <w:rsid w:val="00A72797"/>
    <w:rsid w:val="00A92998"/>
    <w:rsid w:val="00AC6BD9"/>
    <w:rsid w:val="00AF54DF"/>
    <w:rsid w:val="00B075D0"/>
    <w:rsid w:val="00B07833"/>
    <w:rsid w:val="00B23A33"/>
    <w:rsid w:val="00B7525F"/>
    <w:rsid w:val="00B76B9E"/>
    <w:rsid w:val="00B77431"/>
    <w:rsid w:val="00B92038"/>
    <w:rsid w:val="00BA222C"/>
    <w:rsid w:val="00BC6218"/>
    <w:rsid w:val="00BC77BD"/>
    <w:rsid w:val="00BD4B74"/>
    <w:rsid w:val="00BD60F7"/>
    <w:rsid w:val="00BF2548"/>
    <w:rsid w:val="00C0111C"/>
    <w:rsid w:val="00C044F8"/>
    <w:rsid w:val="00C2286A"/>
    <w:rsid w:val="00C30BB1"/>
    <w:rsid w:val="00C45AA4"/>
    <w:rsid w:val="00C60DEF"/>
    <w:rsid w:val="00C66623"/>
    <w:rsid w:val="00C84953"/>
    <w:rsid w:val="00C905AD"/>
    <w:rsid w:val="00CB7310"/>
    <w:rsid w:val="00CD1F48"/>
    <w:rsid w:val="00CE122F"/>
    <w:rsid w:val="00CE4EB9"/>
    <w:rsid w:val="00CE6B6A"/>
    <w:rsid w:val="00CF1BBB"/>
    <w:rsid w:val="00CF2BEC"/>
    <w:rsid w:val="00D1185D"/>
    <w:rsid w:val="00D17832"/>
    <w:rsid w:val="00D214D7"/>
    <w:rsid w:val="00D40746"/>
    <w:rsid w:val="00D516F6"/>
    <w:rsid w:val="00D560B4"/>
    <w:rsid w:val="00D73287"/>
    <w:rsid w:val="00DB74A9"/>
    <w:rsid w:val="00DE2BFF"/>
    <w:rsid w:val="00DE6082"/>
    <w:rsid w:val="00E01DC0"/>
    <w:rsid w:val="00E03245"/>
    <w:rsid w:val="00E03AF0"/>
    <w:rsid w:val="00E851DF"/>
    <w:rsid w:val="00EA38CC"/>
    <w:rsid w:val="00EC135C"/>
    <w:rsid w:val="00EC2B9D"/>
    <w:rsid w:val="00EC6897"/>
    <w:rsid w:val="00EC7558"/>
    <w:rsid w:val="00ED4FF3"/>
    <w:rsid w:val="00ED750A"/>
    <w:rsid w:val="00ED7911"/>
    <w:rsid w:val="00EF56D8"/>
    <w:rsid w:val="00F178C6"/>
    <w:rsid w:val="00F21100"/>
    <w:rsid w:val="00F22DE0"/>
    <w:rsid w:val="00F24994"/>
    <w:rsid w:val="00F5038D"/>
    <w:rsid w:val="00F55C88"/>
    <w:rsid w:val="00F63E83"/>
    <w:rsid w:val="00F72C65"/>
    <w:rsid w:val="00F96263"/>
    <w:rsid w:val="00F97104"/>
    <w:rsid w:val="00FA5096"/>
    <w:rsid w:val="00FA7506"/>
    <w:rsid w:val="00FB7765"/>
    <w:rsid w:val="00FC07FA"/>
    <w:rsid w:val="00FD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959639"/>
  <w15:chartTrackingRefBased/>
  <w15:docId w15:val="{6312B4A1-CE9D-463D-A7B7-71BF56EB1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9C9"/>
  </w:style>
  <w:style w:type="paragraph" w:styleId="Heading1">
    <w:name w:val="heading 1"/>
    <w:basedOn w:val="Normal"/>
    <w:next w:val="Normal"/>
    <w:link w:val="Heading1Char"/>
    <w:uiPriority w:val="9"/>
    <w:qFormat/>
    <w:rsid w:val="006319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319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319C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319C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319C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319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319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319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319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19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319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319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319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319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319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319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319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319C9"/>
    <w:rPr>
      <w:rFonts w:eastAsiaTheme="majorEastAsia" w:cstheme="majorBidi"/>
      <w:color w:val="272727" w:themeColor="text1" w:themeTint="D8"/>
    </w:rPr>
  </w:style>
  <w:style w:type="paragraph" w:styleId="Title">
    <w:name w:val="Title"/>
    <w:basedOn w:val="Normal"/>
    <w:next w:val="Normal"/>
    <w:link w:val="TitleChar"/>
    <w:uiPriority w:val="10"/>
    <w:qFormat/>
    <w:rsid w:val="006319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319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319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319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319C9"/>
    <w:pPr>
      <w:spacing w:before="160"/>
      <w:jc w:val="center"/>
    </w:pPr>
    <w:rPr>
      <w:i/>
      <w:iCs/>
      <w:color w:val="404040" w:themeColor="text1" w:themeTint="BF"/>
    </w:rPr>
  </w:style>
  <w:style w:type="character" w:customStyle="1" w:styleId="QuoteChar">
    <w:name w:val="Quote Char"/>
    <w:basedOn w:val="DefaultParagraphFont"/>
    <w:link w:val="Quote"/>
    <w:uiPriority w:val="29"/>
    <w:rsid w:val="006319C9"/>
    <w:rPr>
      <w:i/>
      <w:iCs/>
      <w:color w:val="404040" w:themeColor="text1" w:themeTint="BF"/>
    </w:rPr>
  </w:style>
  <w:style w:type="paragraph" w:styleId="ListParagraph">
    <w:name w:val="List Paragraph"/>
    <w:basedOn w:val="Normal"/>
    <w:uiPriority w:val="34"/>
    <w:qFormat/>
    <w:rsid w:val="006319C9"/>
    <w:pPr>
      <w:ind w:left="720"/>
      <w:contextualSpacing/>
    </w:pPr>
  </w:style>
  <w:style w:type="character" w:styleId="IntenseEmphasis">
    <w:name w:val="Intense Emphasis"/>
    <w:basedOn w:val="DefaultParagraphFont"/>
    <w:uiPriority w:val="21"/>
    <w:qFormat/>
    <w:rsid w:val="006319C9"/>
    <w:rPr>
      <w:i/>
      <w:iCs/>
      <w:color w:val="0F4761" w:themeColor="accent1" w:themeShade="BF"/>
    </w:rPr>
  </w:style>
  <w:style w:type="paragraph" w:styleId="IntenseQuote">
    <w:name w:val="Intense Quote"/>
    <w:basedOn w:val="Normal"/>
    <w:next w:val="Normal"/>
    <w:link w:val="IntenseQuoteChar"/>
    <w:uiPriority w:val="30"/>
    <w:qFormat/>
    <w:rsid w:val="006319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319C9"/>
    <w:rPr>
      <w:i/>
      <w:iCs/>
      <w:color w:val="0F4761" w:themeColor="accent1" w:themeShade="BF"/>
    </w:rPr>
  </w:style>
  <w:style w:type="character" w:styleId="IntenseReference">
    <w:name w:val="Intense Reference"/>
    <w:basedOn w:val="DefaultParagraphFont"/>
    <w:uiPriority w:val="32"/>
    <w:qFormat/>
    <w:rsid w:val="006319C9"/>
    <w:rPr>
      <w:b/>
      <w:bCs/>
      <w:smallCaps/>
      <w:color w:val="0F4761" w:themeColor="accent1" w:themeShade="BF"/>
      <w:spacing w:val="5"/>
    </w:rPr>
  </w:style>
  <w:style w:type="table" w:styleId="TableGrid">
    <w:name w:val="Table Grid"/>
    <w:basedOn w:val="TableNormal"/>
    <w:uiPriority w:val="39"/>
    <w:rsid w:val="006319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6319C9"/>
    <w:pPr>
      <w:tabs>
        <w:tab w:val="left" w:pos="264"/>
      </w:tabs>
      <w:spacing w:after="240" w:line="240" w:lineRule="auto"/>
      <w:ind w:left="264" w:hanging="264"/>
    </w:pPr>
  </w:style>
  <w:style w:type="paragraph" w:styleId="Header">
    <w:name w:val="header"/>
    <w:basedOn w:val="Normal"/>
    <w:link w:val="HeaderChar"/>
    <w:uiPriority w:val="99"/>
    <w:unhideWhenUsed/>
    <w:rsid w:val="006319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19C9"/>
  </w:style>
  <w:style w:type="paragraph" w:styleId="Footer">
    <w:name w:val="footer"/>
    <w:basedOn w:val="Normal"/>
    <w:link w:val="FooterChar"/>
    <w:uiPriority w:val="99"/>
    <w:unhideWhenUsed/>
    <w:rsid w:val="006319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19C9"/>
  </w:style>
  <w:style w:type="paragraph" w:styleId="Revision">
    <w:name w:val="Revision"/>
    <w:hidden/>
    <w:uiPriority w:val="99"/>
    <w:semiHidden/>
    <w:rsid w:val="002F17EB"/>
    <w:pPr>
      <w:spacing w:after="0" w:line="240" w:lineRule="auto"/>
    </w:pPr>
  </w:style>
  <w:style w:type="character" w:styleId="CommentReference">
    <w:name w:val="annotation reference"/>
    <w:basedOn w:val="DefaultParagraphFont"/>
    <w:uiPriority w:val="99"/>
    <w:semiHidden/>
    <w:unhideWhenUsed/>
    <w:rsid w:val="00B92038"/>
    <w:rPr>
      <w:sz w:val="16"/>
      <w:szCs w:val="16"/>
    </w:rPr>
  </w:style>
  <w:style w:type="paragraph" w:styleId="CommentText">
    <w:name w:val="annotation text"/>
    <w:basedOn w:val="Normal"/>
    <w:link w:val="CommentTextChar"/>
    <w:uiPriority w:val="99"/>
    <w:unhideWhenUsed/>
    <w:rsid w:val="00B92038"/>
    <w:pPr>
      <w:spacing w:line="240" w:lineRule="auto"/>
    </w:pPr>
    <w:rPr>
      <w:sz w:val="20"/>
      <w:szCs w:val="20"/>
    </w:rPr>
  </w:style>
  <w:style w:type="character" w:customStyle="1" w:styleId="CommentTextChar">
    <w:name w:val="Comment Text Char"/>
    <w:basedOn w:val="DefaultParagraphFont"/>
    <w:link w:val="CommentText"/>
    <w:uiPriority w:val="99"/>
    <w:rsid w:val="00B92038"/>
    <w:rPr>
      <w:sz w:val="20"/>
      <w:szCs w:val="20"/>
    </w:rPr>
  </w:style>
  <w:style w:type="paragraph" w:styleId="CommentSubject">
    <w:name w:val="annotation subject"/>
    <w:basedOn w:val="CommentText"/>
    <w:next w:val="CommentText"/>
    <w:link w:val="CommentSubjectChar"/>
    <w:uiPriority w:val="99"/>
    <w:semiHidden/>
    <w:unhideWhenUsed/>
    <w:rsid w:val="00B92038"/>
    <w:rPr>
      <w:b/>
      <w:bCs/>
    </w:rPr>
  </w:style>
  <w:style w:type="character" w:customStyle="1" w:styleId="CommentSubjectChar">
    <w:name w:val="Comment Subject Char"/>
    <w:basedOn w:val="CommentTextChar"/>
    <w:link w:val="CommentSubject"/>
    <w:uiPriority w:val="99"/>
    <w:semiHidden/>
    <w:rsid w:val="00B9203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85764">
      <w:bodyDiv w:val="1"/>
      <w:marLeft w:val="0"/>
      <w:marRight w:val="0"/>
      <w:marTop w:val="0"/>
      <w:marBottom w:val="0"/>
      <w:divBdr>
        <w:top w:val="none" w:sz="0" w:space="0" w:color="auto"/>
        <w:left w:val="none" w:sz="0" w:space="0" w:color="auto"/>
        <w:bottom w:val="none" w:sz="0" w:space="0" w:color="auto"/>
        <w:right w:val="none" w:sz="0" w:space="0" w:color="auto"/>
      </w:divBdr>
      <w:divsChild>
        <w:div w:id="1852718047">
          <w:marLeft w:val="0"/>
          <w:marRight w:val="0"/>
          <w:marTop w:val="0"/>
          <w:marBottom w:val="0"/>
          <w:divBdr>
            <w:top w:val="none" w:sz="0" w:space="0" w:color="auto"/>
            <w:left w:val="none" w:sz="0" w:space="0" w:color="auto"/>
            <w:bottom w:val="none" w:sz="0" w:space="0" w:color="auto"/>
            <w:right w:val="none" w:sz="0" w:space="0" w:color="auto"/>
          </w:divBdr>
          <w:divsChild>
            <w:div w:id="35096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10049">
      <w:bodyDiv w:val="1"/>
      <w:marLeft w:val="0"/>
      <w:marRight w:val="0"/>
      <w:marTop w:val="0"/>
      <w:marBottom w:val="0"/>
      <w:divBdr>
        <w:top w:val="none" w:sz="0" w:space="0" w:color="auto"/>
        <w:left w:val="none" w:sz="0" w:space="0" w:color="auto"/>
        <w:bottom w:val="none" w:sz="0" w:space="0" w:color="auto"/>
        <w:right w:val="none" w:sz="0" w:space="0" w:color="auto"/>
      </w:divBdr>
      <w:divsChild>
        <w:div w:id="1369337967">
          <w:marLeft w:val="0"/>
          <w:marRight w:val="0"/>
          <w:marTop w:val="0"/>
          <w:marBottom w:val="0"/>
          <w:divBdr>
            <w:top w:val="none" w:sz="0" w:space="0" w:color="auto"/>
            <w:left w:val="none" w:sz="0" w:space="0" w:color="auto"/>
            <w:bottom w:val="none" w:sz="0" w:space="0" w:color="auto"/>
            <w:right w:val="none" w:sz="0" w:space="0" w:color="auto"/>
          </w:divBdr>
          <w:divsChild>
            <w:div w:id="147548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4317">
      <w:bodyDiv w:val="1"/>
      <w:marLeft w:val="0"/>
      <w:marRight w:val="0"/>
      <w:marTop w:val="0"/>
      <w:marBottom w:val="0"/>
      <w:divBdr>
        <w:top w:val="none" w:sz="0" w:space="0" w:color="auto"/>
        <w:left w:val="none" w:sz="0" w:space="0" w:color="auto"/>
        <w:bottom w:val="none" w:sz="0" w:space="0" w:color="auto"/>
        <w:right w:val="none" w:sz="0" w:space="0" w:color="auto"/>
      </w:divBdr>
    </w:div>
    <w:div w:id="225577280">
      <w:bodyDiv w:val="1"/>
      <w:marLeft w:val="0"/>
      <w:marRight w:val="0"/>
      <w:marTop w:val="0"/>
      <w:marBottom w:val="0"/>
      <w:divBdr>
        <w:top w:val="none" w:sz="0" w:space="0" w:color="auto"/>
        <w:left w:val="none" w:sz="0" w:space="0" w:color="auto"/>
        <w:bottom w:val="none" w:sz="0" w:space="0" w:color="auto"/>
        <w:right w:val="none" w:sz="0" w:space="0" w:color="auto"/>
      </w:divBdr>
      <w:divsChild>
        <w:div w:id="206575027">
          <w:marLeft w:val="0"/>
          <w:marRight w:val="0"/>
          <w:marTop w:val="0"/>
          <w:marBottom w:val="0"/>
          <w:divBdr>
            <w:top w:val="none" w:sz="0" w:space="0" w:color="auto"/>
            <w:left w:val="none" w:sz="0" w:space="0" w:color="auto"/>
            <w:bottom w:val="none" w:sz="0" w:space="0" w:color="auto"/>
            <w:right w:val="none" w:sz="0" w:space="0" w:color="auto"/>
          </w:divBdr>
          <w:divsChild>
            <w:div w:id="29375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859536">
      <w:bodyDiv w:val="1"/>
      <w:marLeft w:val="0"/>
      <w:marRight w:val="0"/>
      <w:marTop w:val="0"/>
      <w:marBottom w:val="0"/>
      <w:divBdr>
        <w:top w:val="none" w:sz="0" w:space="0" w:color="auto"/>
        <w:left w:val="none" w:sz="0" w:space="0" w:color="auto"/>
        <w:bottom w:val="none" w:sz="0" w:space="0" w:color="auto"/>
        <w:right w:val="none" w:sz="0" w:space="0" w:color="auto"/>
      </w:divBdr>
    </w:div>
    <w:div w:id="409279088">
      <w:bodyDiv w:val="1"/>
      <w:marLeft w:val="0"/>
      <w:marRight w:val="0"/>
      <w:marTop w:val="0"/>
      <w:marBottom w:val="0"/>
      <w:divBdr>
        <w:top w:val="none" w:sz="0" w:space="0" w:color="auto"/>
        <w:left w:val="none" w:sz="0" w:space="0" w:color="auto"/>
        <w:bottom w:val="none" w:sz="0" w:space="0" w:color="auto"/>
        <w:right w:val="none" w:sz="0" w:space="0" w:color="auto"/>
      </w:divBdr>
      <w:divsChild>
        <w:div w:id="89814035">
          <w:marLeft w:val="0"/>
          <w:marRight w:val="0"/>
          <w:marTop w:val="0"/>
          <w:marBottom w:val="0"/>
          <w:divBdr>
            <w:top w:val="none" w:sz="0" w:space="0" w:color="auto"/>
            <w:left w:val="none" w:sz="0" w:space="0" w:color="auto"/>
            <w:bottom w:val="none" w:sz="0" w:space="0" w:color="auto"/>
            <w:right w:val="none" w:sz="0" w:space="0" w:color="auto"/>
          </w:divBdr>
          <w:divsChild>
            <w:div w:id="97009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220956">
      <w:bodyDiv w:val="1"/>
      <w:marLeft w:val="0"/>
      <w:marRight w:val="0"/>
      <w:marTop w:val="0"/>
      <w:marBottom w:val="0"/>
      <w:divBdr>
        <w:top w:val="none" w:sz="0" w:space="0" w:color="auto"/>
        <w:left w:val="none" w:sz="0" w:space="0" w:color="auto"/>
        <w:bottom w:val="none" w:sz="0" w:space="0" w:color="auto"/>
        <w:right w:val="none" w:sz="0" w:space="0" w:color="auto"/>
      </w:divBdr>
    </w:div>
    <w:div w:id="734010779">
      <w:bodyDiv w:val="1"/>
      <w:marLeft w:val="0"/>
      <w:marRight w:val="0"/>
      <w:marTop w:val="0"/>
      <w:marBottom w:val="0"/>
      <w:divBdr>
        <w:top w:val="none" w:sz="0" w:space="0" w:color="auto"/>
        <w:left w:val="none" w:sz="0" w:space="0" w:color="auto"/>
        <w:bottom w:val="none" w:sz="0" w:space="0" w:color="auto"/>
        <w:right w:val="none" w:sz="0" w:space="0" w:color="auto"/>
      </w:divBdr>
      <w:divsChild>
        <w:div w:id="1476221863">
          <w:marLeft w:val="0"/>
          <w:marRight w:val="0"/>
          <w:marTop w:val="0"/>
          <w:marBottom w:val="0"/>
          <w:divBdr>
            <w:top w:val="none" w:sz="0" w:space="0" w:color="auto"/>
            <w:left w:val="none" w:sz="0" w:space="0" w:color="auto"/>
            <w:bottom w:val="none" w:sz="0" w:space="0" w:color="auto"/>
            <w:right w:val="none" w:sz="0" w:space="0" w:color="auto"/>
          </w:divBdr>
          <w:divsChild>
            <w:div w:id="54206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395473">
      <w:bodyDiv w:val="1"/>
      <w:marLeft w:val="0"/>
      <w:marRight w:val="0"/>
      <w:marTop w:val="0"/>
      <w:marBottom w:val="0"/>
      <w:divBdr>
        <w:top w:val="none" w:sz="0" w:space="0" w:color="auto"/>
        <w:left w:val="none" w:sz="0" w:space="0" w:color="auto"/>
        <w:bottom w:val="none" w:sz="0" w:space="0" w:color="auto"/>
        <w:right w:val="none" w:sz="0" w:space="0" w:color="auto"/>
      </w:divBdr>
      <w:divsChild>
        <w:div w:id="27218017">
          <w:marLeft w:val="0"/>
          <w:marRight w:val="0"/>
          <w:marTop w:val="0"/>
          <w:marBottom w:val="0"/>
          <w:divBdr>
            <w:top w:val="none" w:sz="0" w:space="0" w:color="auto"/>
            <w:left w:val="none" w:sz="0" w:space="0" w:color="auto"/>
            <w:bottom w:val="none" w:sz="0" w:space="0" w:color="auto"/>
            <w:right w:val="none" w:sz="0" w:space="0" w:color="auto"/>
          </w:divBdr>
          <w:divsChild>
            <w:div w:id="88834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543358">
      <w:bodyDiv w:val="1"/>
      <w:marLeft w:val="0"/>
      <w:marRight w:val="0"/>
      <w:marTop w:val="0"/>
      <w:marBottom w:val="0"/>
      <w:divBdr>
        <w:top w:val="none" w:sz="0" w:space="0" w:color="auto"/>
        <w:left w:val="none" w:sz="0" w:space="0" w:color="auto"/>
        <w:bottom w:val="none" w:sz="0" w:space="0" w:color="auto"/>
        <w:right w:val="none" w:sz="0" w:space="0" w:color="auto"/>
      </w:divBdr>
    </w:div>
    <w:div w:id="975724824">
      <w:bodyDiv w:val="1"/>
      <w:marLeft w:val="0"/>
      <w:marRight w:val="0"/>
      <w:marTop w:val="0"/>
      <w:marBottom w:val="0"/>
      <w:divBdr>
        <w:top w:val="none" w:sz="0" w:space="0" w:color="auto"/>
        <w:left w:val="none" w:sz="0" w:space="0" w:color="auto"/>
        <w:bottom w:val="none" w:sz="0" w:space="0" w:color="auto"/>
        <w:right w:val="none" w:sz="0" w:space="0" w:color="auto"/>
      </w:divBdr>
      <w:divsChild>
        <w:div w:id="926697842">
          <w:marLeft w:val="0"/>
          <w:marRight w:val="0"/>
          <w:marTop w:val="0"/>
          <w:marBottom w:val="0"/>
          <w:divBdr>
            <w:top w:val="none" w:sz="0" w:space="0" w:color="auto"/>
            <w:left w:val="none" w:sz="0" w:space="0" w:color="auto"/>
            <w:bottom w:val="none" w:sz="0" w:space="0" w:color="auto"/>
            <w:right w:val="none" w:sz="0" w:space="0" w:color="auto"/>
          </w:divBdr>
          <w:divsChild>
            <w:div w:id="6758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150660">
      <w:bodyDiv w:val="1"/>
      <w:marLeft w:val="0"/>
      <w:marRight w:val="0"/>
      <w:marTop w:val="0"/>
      <w:marBottom w:val="0"/>
      <w:divBdr>
        <w:top w:val="none" w:sz="0" w:space="0" w:color="auto"/>
        <w:left w:val="none" w:sz="0" w:space="0" w:color="auto"/>
        <w:bottom w:val="none" w:sz="0" w:space="0" w:color="auto"/>
        <w:right w:val="none" w:sz="0" w:space="0" w:color="auto"/>
      </w:divBdr>
      <w:divsChild>
        <w:div w:id="612325721">
          <w:marLeft w:val="0"/>
          <w:marRight w:val="0"/>
          <w:marTop w:val="0"/>
          <w:marBottom w:val="0"/>
          <w:divBdr>
            <w:top w:val="none" w:sz="0" w:space="0" w:color="auto"/>
            <w:left w:val="none" w:sz="0" w:space="0" w:color="auto"/>
            <w:bottom w:val="none" w:sz="0" w:space="0" w:color="auto"/>
            <w:right w:val="none" w:sz="0" w:space="0" w:color="auto"/>
          </w:divBdr>
          <w:divsChild>
            <w:div w:id="62744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630411">
      <w:bodyDiv w:val="1"/>
      <w:marLeft w:val="0"/>
      <w:marRight w:val="0"/>
      <w:marTop w:val="0"/>
      <w:marBottom w:val="0"/>
      <w:divBdr>
        <w:top w:val="none" w:sz="0" w:space="0" w:color="auto"/>
        <w:left w:val="none" w:sz="0" w:space="0" w:color="auto"/>
        <w:bottom w:val="none" w:sz="0" w:space="0" w:color="auto"/>
        <w:right w:val="none" w:sz="0" w:space="0" w:color="auto"/>
      </w:divBdr>
      <w:divsChild>
        <w:div w:id="1098064637">
          <w:marLeft w:val="0"/>
          <w:marRight w:val="0"/>
          <w:marTop w:val="0"/>
          <w:marBottom w:val="0"/>
          <w:divBdr>
            <w:top w:val="none" w:sz="0" w:space="0" w:color="auto"/>
            <w:left w:val="none" w:sz="0" w:space="0" w:color="auto"/>
            <w:bottom w:val="none" w:sz="0" w:space="0" w:color="auto"/>
            <w:right w:val="none" w:sz="0" w:space="0" w:color="auto"/>
          </w:divBdr>
          <w:divsChild>
            <w:div w:id="162152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303893">
      <w:bodyDiv w:val="1"/>
      <w:marLeft w:val="0"/>
      <w:marRight w:val="0"/>
      <w:marTop w:val="0"/>
      <w:marBottom w:val="0"/>
      <w:divBdr>
        <w:top w:val="none" w:sz="0" w:space="0" w:color="auto"/>
        <w:left w:val="none" w:sz="0" w:space="0" w:color="auto"/>
        <w:bottom w:val="none" w:sz="0" w:space="0" w:color="auto"/>
        <w:right w:val="none" w:sz="0" w:space="0" w:color="auto"/>
      </w:divBdr>
    </w:div>
    <w:div w:id="1629387791">
      <w:bodyDiv w:val="1"/>
      <w:marLeft w:val="0"/>
      <w:marRight w:val="0"/>
      <w:marTop w:val="0"/>
      <w:marBottom w:val="0"/>
      <w:divBdr>
        <w:top w:val="none" w:sz="0" w:space="0" w:color="auto"/>
        <w:left w:val="none" w:sz="0" w:space="0" w:color="auto"/>
        <w:bottom w:val="none" w:sz="0" w:space="0" w:color="auto"/>
        <w:right w:val="none" w:sz="0" w:space="0" w:color="auto"/>
      </w:divBdr>
      <w:divsChild>
        <w:div w:id="1885672081">
          <w:marLeft w:val="0"/>
          <w:marRight w:val="0"/>
          <w:marTop w:val="0"/>
          <w:marBottom w:val="0"/>
          <w:divBdr>
            <w:top w:val="none" w:sz="0" w:space="0" w:color="auto"/>
            <w:left w:val="none" w:sz="0" w:space="0" w:color="auto"/>
            <w:bottom w:val="none" w:sz="0" w:space="0" w:color="auto"/>
            <w:right w:val="none" w:sz="0" w:space="0" w:color="auto"/>
          </w:divBdr>
          <w:divsChild>
            <w:div w:id="1296716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161588">
      <w:bodyDiv w:val="1"/>
      <w:marLeft w:val="0"/>
      <w:marRight w:val="0"/>
      <w:marTop w:val="0"/>
      <w:marBottom w:val="0"/>
      <w:divBdr>
        <w:top w:val="none" w:sz="0" w:space="0" w:color="auto"/>
        <w:left w:val="none" w:sz="0" w:space="0" w:color="auto"/>
        <w:bottom w:val="none" w:sz="0" w:space="0" w:color="auto"/>
        <w:right w:val="none" w:sz="0" w:space="0" w:color="auto"/>
      </w:divBdr>
      <w:divsChild>
        <w:div w:id="1554923510">
          <w:marLeft w:val="0"/>
          <w:marRight w:val="0"/>
          <w:marTop w:val="0"/>
          <w:marBottom w:val="0"/>
          <w:divBdr>
            <w:top w:val="none" w:sz="0" w:space="0" w:color="auto"/>
            <w:left w:val="none" w:sz="0" w:space="0" w:color="auto"/>
            <w:bottom w:val="none" w:sz="0" w:space="0" w:color="auto"/>
            <w:right w:val="none" w:sz="0" w:space="0" w:color="auto"/>
          </w:divBdr>
          <w:divsChild>
            <w:div w:id="467287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611011">
      <w:bodyDiv w:val="1"/>
      <w:marLeft w:val="0"/>
      <w:marRight w:val="0"/>
      <w:marTop w:val="0"/>
      <w:marBottom w:val="0"/>
      <w:divBdr>
        <w:top w:val="none" w:sz="0" w:space="0" w:color="auto"/>
        <w:left w:val="none" w:sz="0" w:space="0" w:color="auto"/>
        <w:bottom w:val="none" w:sz="0" w:space="0" w:color="auto"/>
        <w:right w:val="none" w:sz="0" w:space="0" w:color="auto"/>
      </w:divBdr>
      <w:divsChild>
        <w:div w:id="1421560971">
          <w:marLeft w:val="0"/>
          <w:marRight w:val="0"/>
          <w:marTop w:val="0"/>
          <w:marBottom w:val="0"/>
          <w:divBdr>
            <w:top w:val="none" w:sz="0" w:space="0" w:color="auto"/>
            <w:left w:val="none" w:sz="0" w:space="0" w:color="auto"/>
            <w:bottom w:val="none" w:sz="0" w:space="0" w:color="auto"/>
            <w:right w:val="none" w:sz="0" w:space="0" w:color="auto"/>
          </w:divBdr>
          <w:divsChild>
            <w:div w:id="75093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2904BC2FD9FE49AF4ACAB3EAE83A09" ma:contentTypeVersion="18" ma:contentTypeDescription="Create a new document." ma:contentTypeScope="" ma:versionID="efd1d140e6f48c0d5d035a85a499dbbf">
  <xsd:schema xmlns:xsd="http://www.w3.org/2001/XMLSchema" xmlns:xs="http://www.w3.org/2001/XMLSchema" xmlns:p="http://schemas.microsoft.com/office/2006/metadata/properties" xmlns:ns2="b17f3d4c-cde7-4544-ad11-02ada3c714ab" xmlns:ns3="78c524f2-ae96-4311-8347-d1f7aa08209f" targetNamespace="http://schemas.microsoft.com/office/2006/metadata/properties" ma:root="true" ma:fieldsID="bb3deeddabffa5c1b76afe71b642c369" ns2:_="" ns3:_="">
    <xsd:import namespace="b17f3d4c-cde7-4544-ad11-02ada3c714ab"/>
    <xsd:import namespace="78c524f2-ae96-4311-8347-d1f7aa08209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7f3d4c-cde7-4544-ad11-02ada3c71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da7d80-ea2e-45ca-a54b-e27bea8e30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c524f2-ae96-4311-8347-d1f7aa08209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2ede54c-7448-4816-9c34-06e7de335597}" ma:internalName="TaxCatchAll" ma:showField="CatchAllData" ma:web="78c524f2-ae96-4311-8347-d1f7aa0820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17f3d4c-cde7-4544-ad11-02ada3c714ab">
      <Terms xmlns="http://schemas.microsoft.com/office/infopath/2007/PartnerControls"/>
    </lcf76f155ced4ddcb4097134ff3c332f>
    <TaxCatchAll xmlns="78c524f2-ae96-4311-8347-d1f7aa08209f" xsi:nil="true"/>
  </documentManagement>
</p:properties>
</file>

<file path=customXml/itemProps1.xml><?xml version="1.0" encoding="utf-8"?>
<ds:datastoreItem xmlns:ds="http://schemas.openxmlformats.org/officeDocument/2006/customXml" ds:itemID="{4650DC2D-A1B0-4CD5-9EE7-0937D258DF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7f3d4c-cde7-4544-ad11-02ada3c714ab"/>
    <ds:schemaRef ds:uri="78c524f2-ae96-4311-8347-d1f7aa082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2C7B9F-7D1C-41E5-ADAE-4222A220BF4B}">
  <ds:schemaRefs>
    <ds:schemaRef ds:uri="http://schemas.microsoft.com/sharepoint/v3/contenttype/forms"/>
  </ds:schemaRefs>
</ds:datastoreItem>
</file>

<file path=customXml/itemProps3.xml><?xml version="1.0" encoding="utf-8"?>
<ds:datastoreItem xmlns:ds="http://schemas.openxmlformats.org/officeDocument/2006/customXml" ds:itemID="{70EBFE2A-E71D-4582-805F-D2AAB1F9829A}">
  <ds:schemaRefs>
    <ds:schemaRef ds:uri="http://schemas.microsoft.com/office/2006/metadata/properties"/>
    <ds:schemaRef ds:uri="http://schemas.microsoft.com/office/infopath/2007/PartnerControls"/>
    <ds:schemaRef ds:uri="b17f3d4c-cde7-4544-ad11-02ada3c714ab"/>
    <ds:schemaRef ds:uri="78c524f2-ae96-4311-8347-d1f7aa08209f"/>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8916</Words>
  <Characters>50822</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Rice</dc:creator>
  <cp:keywords/>
  <dc:description/>
  <cp:lastModifiedBy>Alyssa Rice</cp:lastModifiedBy>
  <cp:revision>7</cp:revision>
  <dcterms:created xsi:type="dcterms:W3CDTF">2024-11-21T19:53:00Z</dcterms:created>
  <dcterms:modified xsi:type="dcterms:W3CDTF">2024-12-03T14:41:00Z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zotero-version="7.0.10"&gt;&lt;session id="TnGbHnL5"/&gt;&lt;style id="http://www.zotero.org/styles/jama" hasBibliography="1" bibliographyStyleHasBeenSet="1"/&gt;&lt;prefs&gt;&lt;pref name="fieldType" value="Field"/&gt;&lt;/prefs&gt;&lt;/data&gt;</vt:lpwstr>
  </property>
  <property fmtid="{D5CDD505-2E9C-101B-9397-08002B2CF9AE}" pid="3" name="ContentTypeId">
    <vt:lpwstr>0x010100982904BC2FD9FE49AF4ACAB3EAE83A09</vt:lpwstr>
  </property>
  <property fmtid="{D5CDD505-2E9C-101B-9397-08002B2CF9AE}" pid="4" name="MediaServiceImageTags">
    <vt:lpwstr/>
  </property>
</Properties>
</file>