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C71A9" w14:textId="32113581" w:rsidR="004F0146" w:rsidRPr="0063476B" w:rsidRDefault="00B9288D" w:rsidP="004F0146">
      <w:pPr>
        <w:jc w:val="center"/>
        <w:rPr>
          <w:rFonts w:ascii="Arial" w:hAnsi="Arial" w:cs="Arial"/>
          <w:b/>
          <w:bCs/>
          <w:sz w:val="40"/>
          <w:szCs w:val="40"/>
        </w:rPr>
      </w:pPr>
      <w:r w:rsidRPr="0063476B">
        <w:rPr>
          <w:rFonts w:ascii="Arial" w:hAnsi="Arial" w:cs="Arial"/>
          <w:b/>
          <w:bCs/>
          <w:sz w:val="40"/>
          <w:szCs w:val="40"/>
        </w:rPr>
        <w:t>Bladder Function</w:t>
      </w:r>
    </w:p>
    <w:p w14:paraId="0FE3A861" w14:textId="34521D7C" w:rsidR="00FD5642" w:rsidRPr="0063476B" w:rsidRDefault="00FD5642" w:rsidP="004F0146">
      <w:pPr>
        <w:rPr>
          <w:rFonts w:ascii="Arial" w:hAnsi="Arial" w:cs="Arial"/>
        </w:rPr>
      </w:pPr>
      <w:r w:rsidRPr="0063476B">
        <w:rPr>
          <w:rFonts w:ascii="Arial" w:hAnsi="Arial" w:cs="Arial"/>
        </w:rPr>
        <w:t xml:space="preserve">The effect of walking in an exoskeleton </w:t>
      </w:r>
      <w:r w:rsidR="00495A74" w:rsidRPr="0063476B">
        <w:rPr>
          <w:rFonts w:ascii="Arial" w:hAnsi="Arial" w:cs="Arial"/>
        </w:rPr>
        <w:t xml:space="preserve">has on </w:t>
      </w:r>
      <w:r w:rsidRPr="0063476B">
        <w:rPr>
          <w:rFonts w:ascii="Arial" w:hAnsi="Arial" w:cs="Arial"/>
        </w:rPr>
        <w:t xml:space="preserve">bladder health and function </w:t>
      </w:r>
      <w:r w:rsidR="009C566A" w:rsidRPr="0063476B">
        <w:rPr>
          <w:rFonts w:ascii="Arial" w:hAnsi="Arial" w:cs="Arial"/>
        </w:rPr>
        <w:t xml:space="preserve">has not been thoroughly studied in the literature. All </w:t>
      </w:r>
      <w:r w:rsidR="00A74147" w:rsidRPr="0063476B">
        <w:rPr>
          <w:rFonts w:ascii="Arial" w:hAnsi="Arial" w:cs="Arial"/>
        </w:rPr>
        <w:t>eight</w:t>
      </w:r>
      <w:r w:rsidR="009C566A" w:rsidRPr="0063476B">
        <w:rPr>
          <w:rFonts w:ascii="Arial" w:hAnsi="Arial" w:cs="Arial"/>
        </w:rPr>
        <w:t xml:space="preserve"> known articles focus on participants with spinal cord injuries, and </w:t>
      </w:r>
      <w:r w:rsidR="00A74147" w:rsidRPr="0063476B">
        <w:rPr>
          <w:rFonts w:ascii="Arial" w:hAnsi="Arial" w:cs="Arial"/>
        </w:rPr>
        <w:t>two</w:t>
      </w:r>
      <w:r w:rsidR="009C566A" w:rsidRPr="0063476B">
        <w:rPr>
          <w:rFonts w:ascii="Arial" w:hAnsi="Arial" w:cs="Arial"/>
        </w:rPr>
        <w:t xml:space="preserve"> of those are review articles. </w:t>
      </w:r>
      <w:r w:rsidR="00C76339" w:rsidRPr="0063476B">
        <w:rPr>
          <w:rFonts w:ascii="Arial" w:hAnsi="Arial" w:cs="Arial"/>
        </w:rPr>
        <w:t xml:space="preserve">Of the articles that look at one or two </w:t>
      </w:r>
      <w:r w:rsidR="00495A74" w:rsidRPr="0063476B">
        <w:rPr>
          <w:rFonts w:ascii="Arial" w:hAnsi="Arial" w:cs="Arial"/>
        </w:rPr>
        <w:t xml:space="preserve">exoskeleton </w:t>
      </w:r>
      <w:r w:rsidR="00C76339" w:rsidRPr="0063476B">
        <w:rPr>
          <w:rFonts w:ascii="Arial" w:hAnsi="Arial" w:cs="Arial"/>
        </w:rPr>
        <w:t>devices, two utilize</w:t>
      </w:r>
      <w:r w:rsidR="00495A74" w:rsidRPr="0063476B">
        <w:rPr>
          <w:rFonts w:ascii="Arial" w:hAnsi="Arial" w:cs="Arial"/>
        </w:rPr>
        <w:t>d</w:t>
      </w:r>
      <w:r w:rsidR="00C76339" w:rsidRPr="0063476B">
        <w:rPr>
          <w:rFonts w:ascii="Arial" w:hAnsi="Arial" w:cs="Arial"/>
        </w:rPr>
        <w:t xml:space="preserve"> on the Ekso1.1/EksoGT/EksoNR, referred to as “Ekso” in this paper, while two more utilize the ReWalk. </w:t>
      </w:r>
      <w:r w:rsidR="000F41D8" w:rsidRPr="0063476B">
        <w:rPr>
          <w:rFonts w:ascii="Arial" w:hAnsi="Arial" w:cs="Arial"/>
        </w:rPr>
        <w:t xml:space="preserve">Scales used to measure </w:t>
      </w:r>
      <w:r w:rsidR="00C73964" w:rsidRPr="0063476B">
        <w:rPr>
          <w:rFonts w:ascii="Arial" w:hAnsi="Arial" w:cs="Arial"/>
        </w:rPr>
        <w:t xml:space="preserve">bladder function were </w:t>
      </w:r>
      <w:r w:rsidR="00250613" w:rsidRPr="0063476B">
        <w:rPr>
          <w:rFonts w:ascii="Arial" w:hAnsi="Arial" w:cs="Arial"/>
        </w:rPr>
        <w:t>mostly</w:t>
      </w:r>
      <w:r w:rsidR="00C73964" w:rsidRPr="0063476B">
        <w:rPr>
          <w:rFonts w:ascii="Arial" w:hAnsi="Arial" w:cs="Arial"/>
        </w:rPr>
        <w:t xml:space="preserve"> subjective and included </w:t>
      </w:r>
      <w:r w:rsidR="00250613" w:rsidRPr="0063476B">
        <w:rPr>
          <w:rFonts w:ascii="Arial" w:hAnsi="Arial" w:cs="Arial"/>
        </w:rPr>
        <w:t xml:space="preserve">bladder diaries, self-reports, and </w:t>
      </w:r>
      <w:r w:rsidR="00353FA2" w:rsidRPr="0063476B">
        <w:rPr>
          <w:rFonts w:ascii="Arial" w:hAnsi="Arial" w:cs="Arial"/>
        </w:rPr>
        <w:t>the SCI basic data set.</w:t>
      </w:r>
    </w:p>
    <w:p w14:paraId="43201918" w14:textId="054B9A5E" w:rsidR="00CB3229" w:rsidRPr="0063476B" w:rsidRDefault="00CB3229" w:rsidP="004F0146">
      <w:pPr>
        <w:rPr>
          <w:rFonts w:ascii="Arial" w:hAnsi="Arial" w:cs="Arial"/>
          <w:i/>
          <w:iCs/>
          <w:sz w:val="28"/>
          <w:szCs w:val="28"/>
          <w:u w:val="single"/>
        </w:rPr>
      </w:pPr>
      <w:r w:rsidRPr="0063476B">
        <w:rPr>
          <w:rFonts w:ascii="Arial" w:hAnsi="Arial" w:cs="Arial"/>
          <w:i/>
          <w:iCs/>
          <w:sz w:val="28"/>
          <w:szCs w:val="28"/>
          <w:u w:val="single"/>
        </w:rPr>
        <w:t>Spinal Cord Injury (SCI)</w:t>
      </w:r>
    </w:p>
    <w:p w14:paraId="50267876" w14:textId="4D41F4D0" w:rsidR="0041750A" w:rsidRPr="0063476B" w:rsidRDefault="00FA6150" w:rsidP="0041750A">
      <w:pPr>
        <w:rPr>
          <w:rFonts w:ascii="Arial" w:hAnsi="Arial" w:cs="Arial"/>
        </w:rPr>
      </w:pPr>
      <w:r w:rsidRPr="0063476B">
        <w:rPr>
          <w:rFonts w:ascii="Arial" w:hAnsi="Arial" w:cs="Arial"/>
        </w:rPr>
        <w:t>Only one known study</w:t>
      </w:r>
      <w:r w:rsidR="009B32B6" w:rsidRPr="0063476B">
        <w:rPr>
          <w:rFonts w:ascii="Arial" w:hAnsi="Arial" w:cs="Arial"/>
        </w:rPr>
        <w:t xml:space="preserve"> uses an objective </w:t>
      </w:r>
      <w:r w:rsidR="002D32F5" w:rsidRPr="0063476B">
        <w:rPr>
          <w:rFonts w:ascii="Arial" w:hAnsi="Arial" w:cs="Arial"/>
        </w:rPr>
        <w:t xml:space="preserve">measure to </w:t>
      </w:r>
      <w:r w:rsidR="004272B6" w:rsidRPr="0063476B">
        <w:rPr>
          <w:rFonts w:ascii="Arial" w:hAnsi="Arial" w:cs="Arial"/>
        </w:rPr>
        <w:t>examine urinary tract function</w:t>
      </w:r>
      <w:r w:rsidR="00003CD4" w:rsidRPr="0063476B">
        <w:rPr>
          <w:rFonts w:ascii="Arial" w:hAnsi="Arial" w:cs="Arial"/>
        </w:rPr>
        <w:t>. In this study</w:t>
      </w:r>
      <w:r w:rsidR="000B0009" w:rsidRPr="0063476B">
        <w:rPr>
          <w:rFonts w:ascii="Arial" w:hAnsi="Arial" w:cs="Arial"/>
        </w:rPr>
        <w:t>, five subjects wit</w:t>
      </w:r>
      <w:r w:rsidR="00070920" w:rsidRPr="0063476B">
        <w:rPr>
          <w:rFonts w:ascii="Arial" w:hAnsi="Arial" w:cs="Arial"/>
        </w:rPr>
        <w:t>h SCI</w:t>
      </w:r>
      <w:r w:rsidR="001954B5" w:rsidRPr="0063476B">
        <w:rPr>
          <w:rFonts w:ascii="Arial" w:hAnsi="Arial" w:cs="Arial"/>
        </w:rPr>
        <w:t xml:space="preserve"> at least 7 months</w:t>
      </w:r>
      <w:r w:rsidR="005346D6" w:rsidRPr="0063476B">
        <w:rPr>
          <w:rFonts w:ascii="Arial" w:hAnsi="Arial" w:cs="Arial"/>
        </w:rPr>
        <w:t xml:space="preserve"> post injury</w:t>
      </w:r>
      <w:r w:rsidR="001954B5" w:rsidRPr="0063476B">
        <w:rPr>
          <w:rFonts w:ascii="Arial" w:hAnsi="Arial" w:cs="Arial"/>
        </w:rPr>
        <w:t xml:space="preserve"> were randomized to walk in either the Ekso </w:t>
      </w:r>
      <w:r w:rsidR="00B740A6" w:rsidRPr="0063476B">
        <w:rPr>
          <w:rFonts w:ascii="Arial" w:hAnsi="Arial" w:cs="Arial"/>
        </w:rPr>
        <w:t xml:space="preserve">(n=3) </w:t>
      </w:r>
      <w:r w:rsidR="001954B5" w:rsidRPr="0063476B">
        <w:rPr>
          <w:rFonts w:ascii="Arial" w:hAnsi="Arial" w:cs="Arial"/>
        </w:rPr>
        <w:t>or Lokoma</w:t>
      </w:r>
      <w:r w:rsidR="00D03BEF" w:rsidRPr="0063476B">
        <w:rPr>
          <w:rFonts w:ascii="Arial" w:hAnsi="Arial" w:cs="Arial"/>
        </w:rPr>
        <w:t>t</w:t>
      </w:r>
      <w:r w:rsidR="00B740A6" w:rsidRPr="0063476B">
        <w:rPr>
          <w:rFonts w:ascii="Arial" w:hAnsi="Arial" w:cs="Arial"/>
        </w:rPr>
        <w:t xml:space="preserve"> (n=2)</w:t>
      </w:r>
      <w:r w:rsidR="00D03BEF" w:rsidRPr="0063476B">
        <w:rPr>
          <w:rFonts w:ascii="Arial" w:hAnsi="Arial" w:cs="Arial"/>
        </w:rPr>
        <w:t xml:space="preserve"> for 36 sessions</w:t>
      </w:r>
      <w:r w:rsidR="00EA6EDF" w:rsidRPr="0063476B">
        <w:rPr>
          <w:rFonts w:ascii="Arial" w:hAnsi="Arial" w:cs="Arial"/>
        </w:rPr>
        <w:t xml:space="preserve"> over 12 weeks</w:t>
      </w:r>
      <w:r w:rsidR="00BF30F7" w:rsidRPr="0063476B">
        <w:rPr>
          <w:rFonts w:ascii="Arial" w:hAnsi="Arial" w:cs="Arial"/>
        </w:rPr>
        <w:t xml:space="preserve"> and completed the </w:t>
      </w:r>
      <w:r w:rsidR="00B740A6" w:rsidRPr="0063476B">
        <w:rPr>
          <w:rFonts w:ascii="Arial" w:hAnsi="Arial" w:cs="Arial"/>
        </w:rPr>
        <w:t>protocol</w:t>
      </w:r>
      <w:r w:rsidR="00D03BEF" w:rsidRPr="0063476B">
        <w:rPr>
          <w:rFonts w:ascii="Arial" w:hAnsi="Arial" w:cs="Arial"/>
        </w:rPr>
        <w:t>.</w:t>
      </w:r>
      <w:r w:rsidR="00DC3FD3" w:rsidRPr="0063476B">
        <w:rPr>
          <w:rFonts w:ascii="Arial" w:hAnsi="Arial" w:cs="Arial"/>
        </w:rPr>
        <w:fldChar w:fldCharType="begin"/>
      </w:r>
      <w:r w:rsidR="00DC3FD3" w:rsidRPr="0063476B">
        <w:rPr>
          <w:rFonts w:ascii="Arial" w:hAnsi="Arial" w:cs="Arial"/>
        </w:rPr>
        <w:instrText xml:space="preserve"> ADDIN ZOTERO_ITEM CSL_CITATION {"citationID":"6ejowZEq","properties":{"formattedCitation":"\\super 1\\nosupersub{}","plainCitation":"1","noteIndex":0},"citationItems":[{"id":288,"uris":["http://zotero.org/users/14111572/items/KDYQPD6I"],"itemData":{"id":288,"type":"article-journal","abstract":"OBJECTIVE: The primary aim of this study was to determine the feasibility of delivering an exoskeleton-assisted walking intervention targeting lower urinary tract function in people with motor-complete spinal cord injury. Secondary aims were to determine if exoskeleton walking activates the pelvic floor muscles, and compare 2 exoskeleton programmes regarding lower urinary tract function.\nDESIGN: Randomized pilot trial.\nSUBJECTS: Adults with motor-complete spinal cord injury at or above T10.\nMETHODS: Participants were randomized to receive Ekso or Lokomat training. Feasibility outcomes included recruitment rate, adherence, and adverse events. Pelvic floor muscle electromyography was recorded during walking. Urodynamic studies, 3-day bladder diary, and Qualiveen-30 were administered pre- and post-training.\nRESULTS: Twelve people were screened and 6 people enrolled in the study. Two subjects withdrew from unrelated reasons. There was one adverse event. Pelvic floor muscle activity was greater in the Ekso group. Lower urinary tract function did not clearly change in either group.\nCONCLUSION: This pilot study demonstrates the feasibility of delivering an exoskeleton training programme targeting lower urinary tract function. Ekso-walking elicits pelvic floor muscle activity, but it remains unclear how locomotor training impacts lower urinary tract function.","container-title":"Journal of Rehabilitation Medicine","DOI":"10.2340/16501977-2864","ISSN":"1651-2081","issue":"8","journalAbbreviation":"J Rehabil Med","language":"eng","note":"PMID: 34383958\nPMCID: PMC8638733","page":"jrm00222","source":"PubMed","title":"Exoskeleton gait training to improve lower urinary tract function in people with motor-complete spinal cord injury: A randomized pilot trial","title-short":"Exoskeleton gait training to improve lower urinary tract function in people with motor-complete spinal cord injury","volume":"53","author":[{"family":"Williams","given":"Alison M. M."},{"family":"Deegan","given":"Emily"},{"family":"Walter","given":"Matthias"},{"family":"Stothers","given":"Lynn"},{"family":"Lam","given":"Tania"}],"issued":{"date-parts":[["2021",8,26]]}}}],"schema":"https://github.com/citation-style-language/schema/raw/master/csl-citation.json"} </w:instrText>
      </w:r>
      <w:r w:rsidR="00DC3FD3" w:rsidRPr="0063476B">
        <w:rPr>
          <w:rFonts w:ascii="Arial" w:hAnsi="Arial" w:cs="Arial"/>
        </w:rPr>
        <w:fldChar w:fldCharType="separate"/>
      </w:r>
      <w:r w:rsidR="00DC3FD3" w:rsidRPr="0063476B">
        <w:rPr>
          <w:rFonts w:ascii="Arial" w:hAnsi="Arial" w:cs="Arial"/>
          <w:kern w:val="0"/>
          <w:vertAlign w:val="superscript"/>
        </w:rPr>
        <w:t>1</w:t>
      </w:r>
      <w:r w:rsidR="00DC3FD3" w:rsidRPr="0063476B">
        <w:rPr>
          <w:rFonts w:ascii="Arial" w:hAnsi="Arial" w:cs="Arial"/>
        </w:rPr>
        <w:fldChar w:fldCharType="end"/>
      </w:r>
      <w:r w:rsidR="00D03BEF" w:rsidRPr="0063476B">
        <w:rPr>
          <w:rFonts w:ascii="Arial" w:hAnsi="Arial" w:cs="Arial"/>
        </w:rPr>
        <w:t xml:space="preserve"> The Lokomat is a stationary robotic walking device, as compared to the Ekso which is an overground exoskeleton.</w:t>
      </w:r>
      <w:r w:rsidR="00DC3FD3" w:rsidRPr="0063476B">
        <w:rPr>
          <w:rFonts w:ascii="Arial" w:hAnsi="Arial" w:cs="Arial"/>
        </w:rPr>
        <w:t xml:space="preserve"> </w:t>
      </w:r>
      <w:r w:rsidR="005E6129" w:rsidRPr="0063476B">
        <w:rPr>
          <w:rFonts w:ascii="Arial" w:hAnsi="Arial" w:cs="Arial"/>
        </w:rPr>
        <w:t xml:space="preserve">Pelvic floor muscle recruitment </w:t>
      </w:r>
      <w:r w:rsidR="0005675B" w:rsidRPr="0063476B">
        <w:rPr>
          <w:rFonts w:ascii="Arial" w:hAnsi="Arial" w:cs="Arial"/>
        </w:rPr>
        <w:t>was tracked using electromyography</w:t>
      </w:r>
      <w:r w:rsidR="00220023" w:rsidRPr="0063476B">
        <w:rPr>
          <w:rFonts w:ascii="Arial" w:hAnsi="Arial" w:cs="Arial"/>
        </w:rPr>
        <w:t xml:space="preserve"> (</w:t>
      </w:r>
      <w:r w:rsidR="0005675B" w:rsidRPr="0063476B">
        <w:rPr>
          <w:rFonts w:ascii="Arial" w:hAnsi="Arial" w:cs="Arial"/>
        </w:rPr>
        <w:t>EMG</w:t>
      </w:r>
      <w:r w:rsidR="00220023" w:rsidRPr="0063476B">
        <w:rPr>
          <w:rFonts w:ascii="Arial" w:hAnsi="Arial" w:cs="Arial"/>
        </w:rPr>
        <w:t xml:space="preserve">) </w:t>
      </w:r>
      <w:r w:rsidR="00671220" w:rsidRPr="0063476B">
        <w:rPr>
          <w:rFonts w:ascii="Arial" w:hAnsi="Arial" w:cs="Arial"/>
        </w:rPr>
        <w:t>which showed that</w:t>
      </w:r>
      <w:r w:rsidR="00301DAE" w:rsidRPr="0063476B">
        <w:rPr>
          <w:rFonts w:ascii="Arial" w:hAnsi="Arial" w:cs="Arial"/>
        </w:rPr>
        <w:t xml:space="preserve"> two of the three Ekso participants had </w:t>
      </w:r>
      <w:r w:rsidR="00BB77ED" w:rsidRPr="0063476B">
        <w:rPr>
          <w:rFonts w:ascii="Arial" w:hAnsi="Arial" w:cs="Arial"/>
        </w:rPr>
        <w:t>bilateral pelvic floor muscle activity while walking in Ekso.</w:t>
      </w:r>
      <w:r w:rsidR="00DC3FD3" w:rsidRPr="0063476B">
        <w:rPr>
          <w:rFonts w:ascii="Arial" w:hAnsi="Arial" w:cs="Arial"/>
        </w:rPr>
        <w:t xml:space="preserve"> </w:t>
      </w:r>
      <w:r w:rsidR="00DC3FD3" w:rsidRPr="0063476B">
        <w:rPr>
          <w:rFonts w:ascii="Arial" w:hAnsi="Arial" w:cs="Arial"/>
        </w:rPr>
        <w:fldChar w:fldCharType="begin"/>
      </w:r>
      <w:r w:rsidR="000769D8" w:rsidRPr="0063476B">
        <w:rPr>
          <w:rFonts w:ascii="Arial" w:hAnsi="Arial" w:cs="Arial"/>
        </w:rPr>
        <w:instrText xml:space="preserve"> ADDIN ZOTERO_ITEM CSL_CITATION {"citationID":"7X94jqhX","properties":{"formattedCitation":"\\super 1\\nosupersub{}","plainCitation":"1","noteIndex":0},"citationItems":[{"id":288,"uris":["http://zotero.org/users/14111572/items/KDYQPD6I"],"itemData":{"id":288,"type":"article-journal","abstract":"OBJECTIVE: The primary aim of this study was to determine the feasibility of delivering an exoskeleton-assisted walking intervention targeting lower urinary tract function in people with motor-complete spinal cord injury. Secondary aims were to determine if exoskeleton walking activates the pelvic floor muscles, and compare 2 exoskeleton programmes regarding lower urinary tract function.\nDESIGN: Randomized pilot trial.\nSUBJECTS: Adults with motor-complete spinal cord injury at or above T10.\nMETHODS: Participants were randomized to receive Ekso or Lokomat training. Feasibility outcomes included recruitment rate, adherence, and adverse events. Pelvic floor muscle electromyography was recorded during walking. Urodynamic studies, 3-day bladder diary, and Qualiveen-30 were administered pre- and post-training.\nRESULTS: Twelve people were screened and 6 people enrolled in the study. Two subjects withdrew from unrelated reasons. There was one adverse event. Pelvic floor muscle activity was greater in the Ekso group. Lower urinary tract function did not clearly change in either group.\nCONCLUSION: This pilot study demonstrates the feasibility of delivering an exoskeleton training programme targeting lower urinary tract function. Ekso-walking elicits pelvic floor muscle activity, but it remains unclear how locomotor training impacts lower urinary tract function.","container-title":"Journal of Rehabilitation Medicine","DOI":"10.2340/16501977-2864","ISSN":"1651-2081","issue":"8","journalAbbreviation":"J Rehabil Med","language":"eng","note":"PMID: 34383958\nPMCID: PMC8638733","page":"jrm00222","source":"PubMed","title":"Exoskeleton gait training to improve lower urinary tract function in people with motor-complete spinal cord injury: A randomized pilot trial","title-short":"Exoskeleton gait training to improve lower urinary tract function in people with motor-complete spinal cord injury","volume":"53","author":[{"family":"Williams","given":"Alison M. M."},{"family":"Deegan","given":"Emily"},{"family":"Walter","given":"Matthias"},{"family":"Stothers","given":"Lynn"},{"family":"Lam","given":"Tania"}],"issued":{"date-parts":[["2021",8,26]]}}}],"schema":"https://github.com/citation-style-language/schema/raw/master/csl-citation.json"} </w:instrText>
      </w:r>
      <w:r w:rsidR="00DC3FD3" w:rsidRPr="0063476B">
        <w:rPr>
          <w:rFonts w:ascii="Arial" w:hAnsi="Arial" w:cs="Arial"/>
        </w:rPr>
        <w:fldChar w:fldCharType="separate"/>
      </w:r>
      <w:r w:rsidR="00DC3FD3" w:rsidRPr="0063476B">
        <w:rPr>
          <w:rFonts w:ascii="Arial" w:hAnsi="Arial" w:cs="Arial"/>
          <w:kern w:val="0"/>
          <w:vertAlign w:val="superscript"/>
        </w:rPr>
        <w:t>1</w:t>
      </w:r>
      <w:r w:rsidR="00DC3FD3" w:rsidRPr="0063476B">
        <w:rPr>
          <w:rFonts w:ascii="Arial" w:hAnsi="Arial" w:cs="Arial"/>
        </w:rPr>
        <w:fldChar w:fldCharType="end"/>
      </w:r>
      <w:r w:rsidR="00BB77ED" w:rsidRPr="0063476B">
        <w:rPr>
          <w:rFonts w:ascii="Arial" w:hAnsi="Arial" w:cs="Arial"/>
        </w:rPr>
        <w:t xml:space="preserve"> This was not seen in the participants who walked in Lokomat.</w:t>
      </w:r>
      <w:r w:rsidR="0053524A" w:rsidRPr="0063476B">
        <w:rPr>
          <w:rFonts w:ascii="Arial" w:hAnsi="Arial" w:cs="Arial"/>
        </w:rPr>
        <w:fldChar w:fldCharType="begin"/>
      </w:r>
      <w:r w:rsidR="000769D8" w:rsidRPr="0063476B">
        <w:rPr>
          <w:rFonts w:ascii="Arial" w:hAnsi="Arial" w:cs="Arial"/>
        </w:rPr>
        <w:instrText xml:space="preserve"> ADDIN ZOTERO_ITEM CSL_CITATION {"citationID":"tI9C7cnL","properties":{"formattedCitation":"\\super 1\\nosupersub{}","plainCitation":"1","noteIndex":0},"citationItems":[{"id":288,"uris":["http://zotero.org/users/14111572/items/KDYQPD6I"],"itemData":{"id":288,"type":"article-journal","abstract":"OBJECTIVE: The primary aim of this study was to determine the feasibility of delivering an exoskeleton-assisted walking intervention targeting lower urinary tract function in people with motor-complete spinal cord injury. Secondary aims were to determine if exoskeleton walking activates the pelvic floor muscles, and compare 2 exoskeleton programmes regarding lower urinary tract function.\nDESIGN: Randomized pilot trial.\nSUBJECTS: Adults with motor-complete spinal cord injury at or above T10.\nMETHODS: Participants were randomized to receive Ekso or Lokomat training. Feasibility outcomes included recruitment rate, adherence, and adverse events. Pelvic floor muscle electromyography was recorded during walking. Urodynamic studies, 3-day bladder diary, and Qualiveen-30 were administered pre- and post-training.\nRESULTS: Twelve people were screened and 6 people enrolled in the study. Two subjects withdrew from unrelated reasons. There was one adverse event. Pelvic floor muscle activity was greater in the Ekso group. Lower urinary tract function did not clearly change in either group.\nCONCLUSION: This pilot study demonstrates the feasibility of delivering an exoskeleton training programme targeting lower urinary tract function. Ekso-walking elicits pelvic floor muscle activity, but it remains unclear how locomotor training impacts lower urinary tract function.","container-title":"Journal of Rehabilitation Medicine","DOI":"10.2340/16501977-2864","ISSN":"1651-2081","issue":"8","journalAbbreviation":"J Rehabil Med","language":"eng","note":"PMID: 34383958\nPMCID: PMC8638733","page":"jrm00222","source":"PubMed","title":"Exoskeleton gait training to improve lower urinary tract function in people with motor-complete spinal cord injury: A randomized pilot trial","title-short":"Exoskeleton gait training to improve lower urinary tract function in people with motor-complete spinal cord injury","volume":"53","author":[{"family":"Williams","given":"Alison M. M."},{"family":"Deegan","given":"Emily"},{"family":"Walter","given":"Matthias"},{"family":"Stothers","given":"Lynn"},{"family":"Lam","given":"Tania"}],"issued":{"date-parts":[["2021",8,26]]}}}],"schema":"https://github.com/citation-style-language/schema/raw/master/csl-citation.json"} </w:instrText>
      </w:r>
      <w:r w:rsidR="0053524A" w:rsidRPr="0063476B">
        <w:rPr>
          <w:rFonts w:ascii="Arial" w:hAnsi="Arial" w:cs="Arial"/>
        </w:rPr>
        <w:fldChar w:fldCharType="separate"/>
      </w:r>
      <w:r w:rsidR="0053524A" w:rsidRPr="0063476B">
        <w:rPr>
          <w:rFonts w:ascii="Arial" w:hAnsi="Arial" w:cs="Arial"/>
          <w:kern w:val="0"/>
          <w:vertAlign w:val="superscript"/>
        </w:rPr>
        <w:t>1</w:t>
      </w:r>
      <w:r w:rsidR="0053524A" w:rsidRPr="0063476B">
        <w:rPr>
          <w:rFonts w:ascii="Arial" w:hAnsi="Arial" w:cs="Arial"/>
        </w:rPr>
        <w:fldChar w:fldCharType="end"/>
      </w:r>
      <w:r w:rsidR="00BB77ED" w:rsidRPr="0063476B">
        <w:rPr>
          <w:rFonts w:ascii="Arial" w:hAnsi="Arial" w:cs="Arial"/>
        </w:rPr>
        <w:t xml:space="preserve"> </w:t>
      </w:r>
      <w:r w:rsidR="00C446EE" w:rsidRPr="0063476B">
        <w:rPr>
          <w:rFonts w:ascii="Arial" w:hAnsi="Arial" w:cs="Arial"/>
        </w:rPr>
        <w:t xml:space="preserve">Urodynamic studies were also completed, but </w:t>
      </w:r>
      <w:r w:rsidR="0053524A" w:rsidRPr="0063476B">
        <w:rPr>
          <w:rFonts w:ascii="Arial" w:hAnsi="Arial" w:cs="Arial"/>
        </w:rPr>
        <w:t>changes were minor and variable across the sample.</w:t>
      </w:r>
      <w:r w:rsidR="0053524A" w:rsidRPr="0063476B">
        <w:rPr>
          <w:rFonts w:ascii="Arial" w:hAnsi="Arial" w:cs="Arial"/>
        </w:rPr>
        <w:fldChar w:fldCharType="begin"/>
      </w:r>
      <w:r w:rsidR="000769D8" w:rsidRPr="0063476B">
        <w:rPr>
          <w:rFonts w:ascii="Arial" w:hAnsi="Arial" w:cs="Arial"/>
        </w:rPr>
        <w:instrText xml:space="preserve"> ADDIN ZOTERO_ITEM CSL_CITATION {"citationID":"Wk6E6tjG","properties":{"formattedCitation":"\\super 1\\nosupersub{}","plainCitation":"1","noteIndex":0},"citationItems":[{"id":288,"uris":["http://zotero.org/users/14111572/items/KDYQPD6I"],"itemData":{"id":288,"type":"article-journal","abstract":"OBJECTIVE: The primary aim of this study was to determine the feasibility of delivering an exoskeleton-assisted walking intervention targeting lower urinary tract function in people with motor-complete spinal cord injury. Secondary aims were to determine if exoskeleton walking activates the pelvic floor muscles, and compare 2 exoskeleton programmes regarding lower urinary tract function.\nDESIGN: Randomized pilot trial.\nSUBJECTS: Adults with motor-complete spinal cord injury at or above T10.\nMETHODS: Participants were randomized to receive Ekso or Lokomat training. Feasibility outcomes included recruitment rate, adherence, and adverse events. Pelvic floor muscle electromyography was recorded during walking. Urodynamic studies, 3-day bladder diary, and Qualiveen-30 were administered pre- and post-training.\nRESULTS: Twelve people were screened and 6 people enrolled in the study. Two subjects withdrew from unrelated reasons. There was one adverse event. Pelvic floor muscle activity was greater in the Ekso group. Lower urinary tract function did not clearly change in either group.\nCONCLUSION: This pilot study demonstrates the feasibility of delivering an exoskeleton training programme targeting lower urinary tract function. Ekso-walking elicits pelvic floor muscle activity, but it remains unclear how locomotor training impacts lower urinary tract function.","container-title":"Journal of Rehabilitation Medicine","DOI":"10.2340/16501977-2864","ISSN":"1651-2081","issue":"8","journalAbbreviation":"J Rehabil Med","language":"eng","note":"PMID: 34383958\nPMCID: PMC8638733","page":"jrm00222","source":"PubMed","title":"Exoskeleton gait training to improve lower urinary tract function in people with motor-complete spinal cord injury: A randomized pilot trial","title-short":"Exoskeleton gait training to improve lower urinary tract function in people with motor-complete spinal cord injury","volume":"53","author":[{"family":"Williams","given":"Alison M. M."},{"family":"Deegan","given":"Emily"},{"family":"Walter","given":"Matthias"},{"family":"Stothers","given":"Lynn"},{"family":"Lam","given":"Tania"}],"issued":{"date-parts":[["2021",8,26]]}}}],"schema":"https://github.com/citation-style-language/schema/raw/master/csl-citation.json"} </w:instrText>
      </w:r>
      <w:r w:rsidR="0053524A" w:rsidRPr="0063476B">
        <w:rPr>
          <w:rFonts w:ascii="Arial" w:hAnsi="Arial" w:cs="Arial"/>
        </w:rPr>
        <w:fldChar w:fldCharType="separate"/>
      </w:r>
      <w:r w:rsidR="0053524A" w:rsidRPr="0063476B">
        <w:rPr>
          <w:rFonts w:ascii="Arial" w:hAnsi="Arial" w:cs="Arial"/>
          <w:kern w:val="0"/>
          <w:vertAlign w:val="superscript"/>
        </w:rPr>
        <w:t>1</w:t>
      </w:r>
      <w:r w:rsidR="0053524A" w:rsidRPr="0063476B">
        <w:rPr>
          <w:rFonts w:ascii="Arial" w:hAnsi="Arial" w:cs="Arial"/>
        </w:rPr>
        <w:fldChar w:fldCharType="end"/>
      </w:r>
    </w:p>
    <w:p w14:paraId="5ECA8AEA" w14:textId="7659B670" w:rsidR="004A2A4E" w:rsidRPr="0063476B" w:rsidRDefault="004A2A4E" w:rsidP="0041750A">
      <w:pPr>
        <w:rPr>
          <w:rFonts w:ascii="Arial" w:hAnsi="Arial" w:cs="Arial"/>
        </w:rPr>
      </w:pPr>
      <w:r w:rsidRPr="0063476B">
        <w:rPr>
          <w:rFonts w:ascii="Arial" w:hAnsi="Arial" w:cs="Arial"/>
        </w:rPr>
        <w:t xml:space="preserve">Of the trials that examined subjective improvements in bladder function, all were case series. </w:t>
      </w:r>
      <w:r w:rsidR="00BC4C61" w:rsidRPr="0063476B">
        <w:rPr>
          <w:rFonts w:ascii="Arial" w:hAnsi="Arial" w:cs="Arial"/>
        </w:rPr>
        <w:t>Some fou</w:t>
      </w:r>
      <w:r w:rsidR="00725896" w:rsidRPr="0063476B">
        <w:rPr>
          <w:rFonts w:ascii="Arial" w:hAnsi="Arial" w:cs="Arial"/>
        </w:rPr>
        <w:t xml:space="preserve">nd positive effects of </w:t>
      </w:r>
      <w:r w:rsidR="00A542E4" w:rsidRPr="0063476B">
        <w:rPr>
          <w:rFonts w:ascii="Arial" w:hAnsi="Arial" w:cs="Arial"/>
        </w:rPr>
        <w:t xml:space="preserve">exoskeleton training on bladder function. </w:t>
      </w:r>
      <w:r w:rsidR="00BA36A1" w:rsidRPr="0063476B">
        <w:rPr>
          <w:rFonts w:ascii="Arial" w:hAnsi="Arial" w:cs="Arial"/>
        </w:rPr>
        <w:t xml:space="preserve">Of twelve subjects who utilized the ReWalk for up to 24 sessions, </w:t>
      </w:r>
      <w:r w:rsidR="00656FB8" w:rsidRPr="0063476B">
        <w:rPr>
          <w:rFonts w:ascii="Arial" w:hAnsi="Arial" w:cs="Arial"/>
        </w:rPr>
        <w:t xml:space="preserve">some reported </w:t>
      </w:r>
      <w:r w:rsidR="00093321" w:rsidRPr="0063476B">
        <w:rPr>
          <w:rFonts w:ascii="Arial" w:hAnsi="Arial" w:cs="Arial"/>
        </w:rPr>
        <w:t xml:space="preserve">improvements </w:t>
      </w:r>
      <w:r w:rsidR="00D84C0E" w:rsidRPr="0063476B">
        <w:rPr>
          <w:rFonts w:ascii="Arial" w:hAnsi="Arial" w:cs="Arial"/>
        </w:rPr>
        <w:t xml:space="preserve">in bladder function, but </w:t>
      </w:r>
      <w:r w:rsidR="007862DE" w:rsidRPr="0063476B">
        <w:rPr>
          <w:rFonts w:ascii="Arial" w:hAnsi="Arial" w:cs="Arial"/>
        </w:rPr>
        <w:t xml:space="preserve">what that means </w:t>
      </w:r>
      <w:r w:rsidR="00D84C0E" w:rsidRPr="0063476B">
        <w:rPr>
          <w:rFonts w:ascii="Arial" w:hAnsi="Arial" w:cs="Arial"/>
        </w:rPr>
        <w:t>was not expanded upon in this manuscript</w:t>
      </w:r>
      <w:r w:rsidR="000769D8" w:rsidRPr="0063476B">
        <w:rPr>
          <w:rFonts w:ascii="Arial" w:hAnsi="Arial" w:cs="Arial"/>
        </w:rPr>
        <w:t>.</w:t>
      </w:r>
      <w:r w:rsidR="000769D8" w:rsidRPr="0063476B">
        <w:rPr>
          <w:rFonts w:ascii="Arial" w:hAnsi="Arial" w:cs="Arial"/>
        </w:rPr>
        <w:fldChar w:fldCharType="begin"/>
      </w:r>
      <w:r w:rsidR="000769D8" w:rsidRPr="0063476B">
        <w:rPr>
          <w:rFonts w:ascii="Arial" w:hAnsi="Arial" w:cs="Arial"/>
        </w:rPr>
        <w:instrText xml:space="preserve"> ADDIN ZOTERO_ITEM CSL_CITATION {"citationID":"AN1Mrc9d","properties":{"formattedCitation":"\\super 2\\nosupersub{}","plainCitation":"2","noteIndex":0},"citationItems":[{"id":40,"uris":["http://zotero.org/users/14111572/items/KTW5YX95"],"itemData":{"id":40,"type":"article-journal","container-title":"American Journal of Physical Medicine &amp; Rehabilitation","DOI":"10.1097/PHM.0b013e318269d9a3","ISSN":"0894-9115","issue":"11","language":"en","page":"911-921","source":"DOI.org (Crossref)","title":"The ReWalk Powered Exoskeleton to Restore Ambulatory Function to Individuals with Thoracic-Level Motor-Complete Spinal Cord Injury","volume":"91","author":[{"family":"Esquenazi","given":"Alberto"},{"family":"Talaty","given":"Mukul"},{"family":"Packel","given":"Andrew"},{"family":"Saulino","given":"Michael"}],"issued":{"date-parts":[["2012",11]]}}}],"schema":"https://github.com/citation-style-language/schema/raw/master/csl-citation.json"} </w:instrText>
      </w:r>
      <w:r w:rsidR="000769D8" w:rsidRPr="0063476B">
        <w:rPr>
          <w:rFonts w:ascii="Arial" w:hAnsi="Arial" w:cs="Arial"/>
        </w:rPr>
        <w:fldChar w:fldCharType="separate"/>
      </w:r>
      <w:r w:rsidR="000769D8" w:rsidRPr="0063476B">
        <w:rPr>
          <w:rFonts w:ascii="Arial" w:hAnsi="Arial" w:cs="Arial"/>
          <w:kern w:val="0"/>
          <w:vertAlign w:val="superscript"/>
        </w:rPr>
        <w:t>2</w:t>
      </w:r>
      <w:r w:rsidR="000769D8" w:rsidRPr="0063476B">
        <w:rPr>
          <w:rFonts w:ascii="Arial" w:hAnsi="Arial" w:cs="Arial"/>
        </w:rPr>
        <w:fldChar w:fldCharType="end"/>
      </w:r>
      <w:r w:rsidR="007171B5" w:rsidRPr="0063476B">
        <w:rPr>
          <w:rFonts w:ascii="Arial" w:hAnsi="Arial" w:cs="Arial"/>
        </w:rPr>
        <w:t xml:space="preserve"> A similar study used ReWalk for </w:t>
      </w:r>
      <w:r w:rsidR="002B2759" w:rsidRPr="0063476B">
        <w:rPr>
          <w:rFonts w:ascii="Arial" w:hAnsi="Arial" w:cs="Arial"/>
        </w:rPr>
        <w:t>24 sessions for 21 subjects</w:t>
      </w:r>
      <w:r w:rsidR="00063629" w:rsidRPr="0063476B">
        <w:rPr>
          <w:rFonts w:ascii="Arial" w:hAnsi="Arial" w:cs="Arial"/>
        </w:rPr>
        <w:t xml:space="preserve"> and found that </w:t>
      </w:r>
      <w:r w:rsidR="00832780" w:rsidRPr="0063476B">
        <w:rPr>
          <w:rFonts w:ascii="Arial" w:hAnsi="Arial" w:cs="Arial"/>
        </w:rPr>
        <w:t xml:space="preserve">satisfaction with bladder management improved from a median of </w:t>
      </w:r>
      <w:commentRangeStart w:id="0"/>
      <w:r w:rsidR="00832780" w:rsidRPr="0063476B">
        <w:rPr>
          <w:rFonts w:ascii="Arial" w:hAnsi="Arial" w:cs="Arial"/>
        </w:rPr>
        <w:t>3 to 4</w:t>
      </w:r>
      <w:commentRangeEnd w:id="0"/>
      <w:r w:rsidR="003E0FC1" w:rsidRPr="0063476B">
        <w:rPr>
          <w:rStyle w:val="CommentReference"/>
          <w:rFonts w:ascii="Arial" w:hAnsi="Arial" w:cs="Arial"/>
        </w:rPr>
        <w:commentReference w:id="0"/>
      </w:r>
      <w:r w:rsidR="005F0758" w:rsidRPr="0063476B">
        <w:rPr>
          <w:rFonts w:ascii="Arial" w:hAnsi="Arial" w:cs="Arial"/>
        </w:rPr>
        <w:t xml:space="preserve"> out of a possible 5 points</w:t>
      </w:r>
      <w:r w:rsidR="00262B3D" w:rsidRPr="0063476B">
        <w:rPr>
          <w:rFonts w:ascii="Arial" w:hAnsi="Arial" w:cs="Arial"/>
        </w:rPr>
        <w:t xml:space="preserve">, where higher scores indicate </w:t>
      </w:r>
      <w:r w:rsidR="00F72843" w:rsidRPr="0063476B">
        <w:rPr>
          <w:rFonts w:ascii="Arial" w:hAnsi="Arial" w:cs="Arial"/>
        </w:rPr>
        <w:t>higher satisfaction</w:t>
      </w:r>
      <w:r w:rsidR="00832780" w:rsidRPr="0063476B">
        <w:rPr>
          <w:rFonts w:ascii="Arial" w:hAnsi="Arial" w:cs="Arial"/>
        </w:rPr>
        <w:t>.</w:t>
      </w:r>
      <w:r w:rsidR="00832780" w:rsidRPr="0063476B">
        <w:rPr>
          <w:rFonts w:ascii="Arial" w:hAnsi="Arial" w:cs="Arial"/>
        </w:rPr>
        <w:fldChar w:fldCharType="begin"/>
      </w:r>
      <w:r w:rsidR="00832780" w:rsidRPr="0063476B">
        <w:rPr>
          <w:rFonts w:ascii="Arial" w:hAnsi="Arial" w:cs="Arial"/>
        </w:rPr>
        <w:instrText xml:space="preserve"> ADDIN ZOTERO_ITEM CSL_CITATION {"citationID":"oO6GCd3h","properties":{"formattedCitation":"\\super 3\\nosupersub{}","plainCitation":"3","noteIndex":0},"citationItems":[{"id":18,"uris":["http://zotero.org/users/14111572/items/356JR4F5"],"itemData":{"id":18,"type":"article-journal","container-title":"The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L.W."}],"issued":{"date-parts":[["2022",4,4]]}}}],"schema":"https://github.com/citation-style-language/schema/raw/master/csl-citation.json"} </w:instrText>
      </w:r>
      <w:r w:rsidR="00832780" w:rsidRPr="0063476B">
        <w:rPr>
          <w:rFonts w:ascii="Arial" w:hAnsi="Arial" w:cs="Arial"/>
        </w:rPr>
        <w:fldChar w:fldCharType="separate"/>
      </w:r>
      <w:r w:rsidR="00832780" w:rsidRPr="0063476B">
        <w:rPr>
          <w:rFonts w:ascii="Arial" w:hAnsi="Arial" w:cs="Arial"/>
          <w:kern w:val="0"/>
          <w:vertAlign w:val="superscript"/>
        </w:rPr>
        <w:t>3</w:t>
      </w:r>
      <w:r w:rsidR="00832780" w:rsidRPr="0063476B">
        <w:rPr>
          <w:rFonts w:ascii="Arial" w:hAnsi="Arial" w:cs="Arial"/>
        </w:rPr>
        <w:fldChar w:fldCharType="end"/>
      </w:r>
      <w:r w:rsidR="00F72843" w:rsidRPr="0063476B">
        <w:rPr>
          <w:rFonts w:ascii="Arial" w:hAnsi="Arial" w:cs="Arial"/>
        </w:rPr>
        <w:t xml:space="preserve"> </w:t>
      </w:r>
      <w:r w:rsidR="00C60FC2" w:rsidRPr="0063476B">
        <w:rPr>
          <w:rFonts w:ascii="Arial" w:hAnsi="Arial" w:cs="Arial"/>
        </w:rPr>
        <w:t>In a study of 45 participants who walked in Indego</w:t>
      </w:r>
      <w:r w:rsidR="00324ECA" w:rsidRPr="0063476B">
        <w:rPr>
          <w:rFonts w:ascii="Arial" w:hAnsi="Arial" w:cs="Arial"/>
        </w:rPr>
        <w:t xml:space="preserve"> for 26 sessions, only </w:t>
      </w:r>
      <w:r w:rsidR="006568D8" w:rsidRPr="0063476B">
        <w:rPr>
          <w:rFonts w:ascii="Arial" w:hAnsi="Arial" w:cs="Arial"/>
        </w:rPr>
        <w:t xml:space="preserve">4 participants reported a positive change </w:t>
      </w:r>
      <w:r w:rsidR="00A55768" w:rsidRPr="0063476B">
        <w:rPr>
          <w:rFonts w:ascii="Arial" w:hAnsi="Arial" w:cs="Arial"/>
        </w:rPr>
        <w:t xml:space="preserve">in their bladder management routine including decreased incontinence episodes and </w:t>
      </w:r>
      <w:r w:rsidR="00897DBC" w:rsidRPr="0063476B">
        <w:rPr>
          <w:rFonts w:ascii="Arial" w:hAnsi="Arial" w:cs="Arial"/>
        </w:rPr>
        <w:t>increased bladder control.</w:t>
      </w:r>
      <w:r w:rsidR="00897DBC" w:rsidRPr="0063476B">
        <w:rPr>
          <w:rFonts w:ascii="Arial" w:hAnsi="Arial" w:cs="Arial"/>
        </w:rPr>
        <w:fldChar w:fldCharType="begin"/>
      </w:r>
      <w:r w:rsidR="00897DBC" w:rsidRPr="0063476B">
        <w:rPr>
          <w:rFonts w:ascii="Arial" w:hAnsi="Arial" w:cs="Arial"/>
        </w:rPr>
        <w:instrText xml:space="preserve"> ADDIN ZOTERO_ITEM CSL_CITATION {"citationID":"U78fweKN","properties":{"formattedCitation":"\\super 4\\nosupersub{}","plainCitation":"4","noteIndex":0},"citationItems":[{"id":33,"uris":["http://zotero.org/users/14111572/items/DC2YEUBP"],"itemData":{"id":33,"type":"article-journal","container-title":"Topics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897DBC" w:rsidRPr="0063476B">
        <w:rPr>
          <w:rFonts w:ascii="Arial" w:hAnsi="Arial" w:cs="Arial"/>
        </w:rPr>
        <w:fldChar w:fldCharType="separate"/>
      </w:r>
      <w:r w:rsidR="00897DBC" w:rsidRPr="0063476B">
        <w:rPr>
          <w:rFonts w:ascii="Arial" w:hAnsi="Arial" w:cs="Arial"/>
          <w:kern w:val="0"/>
          <w:vertAlign w:val="superscript"/>
        </w:rPr>
        <w:t>4</w:t>
      </w:r>
      <w:r w:rsidR="00897DBC" w:rsidRPr="0063476B">
        <w:rPr>
          <w:rFonts w:ascii="Arial" w:hAnsi="Arial" w:cs="Arial"/>
        </w:rPr>
        <w:fldChar w:fldCharType="end"/>
      </w:r>
      <w:r w:rsidR="00897DBC" w:rsidRPr="0063476B">
        <w:rPr>
          <w:rFonts w:ascii="Arial" w:hAnsi="Arial" w:cs="Arial"/>
        </w:rPr>
        <w:t xml:space="preserve"> The other 41 participants reported no change, with none reporting worsening bladder function.</w:t>
      </w:r>
      <w:r w:rsidR="00897DBC" w:rsidRPr="0063476B">
        <w:rPr>
          <w:rFonts w:ascii="Arial" w:hAnsi="Arial" w:cs="Arial"/>
        </w:rPr>
        <w:fldChar w:fldCharType="begin"/>
      </w:r>
      <w:r w:rsidR="0043434A" w:rsidRPr="0063476B">
        <w:rPr>
          <w:rFonts w:ascii="Arial" w:hAnsi="Arial" w:cs="Arial"/>
        </w:rPr>
        <w:instrText xml:space="preserve"> ADDIN ZOTERO_ITEM CSL_CITATION {"citationID":"ofv2sm9B","properties":{"formattedCitation":"\\super 4\\nosupersub{}","plainCitation":"4","noteIndex":0},"citationItems":[{"id":33,"uris":["http://zotero.org/users/14111572/items/DC2YEUBP"],"itemData":{"id":33,"type":"article-journal","container-title":"Topics in Spinal Cord Injury Rehabilitation","DOI":"10.1310/sci17-00055","ISSN":"1082-0744","issue":"4","journalAbbreviation":"Topics in Spinal Cord Injury Rehabilitation","language":"en","page":"336-342","source":"DOI.org (Crossref)","title":"Examining the Effects of a Powered Exoskeleton on Quality of Life and Secondary Impairments in People Living With Spinal Cord Injury","volume":"24","author":[{"family":"Juszczak","given":"Michael"},{"family":"Gallo","given":"Estelle"},{"family":"Bushnik","given":"Tamara"}],"issued":{"date-parts":[["2018",9]]}}}],"schema":"https://github.com/citation-style-language/schema/raw/master/csl-citation.json"} </w:instrText>
      </w:r>
      <w:r w:rsidR="00897DBC" w:rsidRPr="0063476B">
        <w:rPr>
          <w:rFonts w:ascii="Arial" w:hAnsi="Arial" w:cs="Arial"/>
        </w:rPr>
        <w:fldChar w:fldCharType="separate"/>
      </w:r>
      <w:r w:rsidR="00897DBC" w:rsidRPr="0063476B">
        <w:rPr>
          <w:rFonts w:ascii="Arial" w:hAnsi="Arial" w:cs="Arial"/>
          <w:kern w:val="0"/>
          <w:vertAlign w:val="superscript"/>
        </w:rPr>
        <w:t>4</w:t>
      </w:r>
      <w:r w:rsidR="00897DBC" w:rsidRPr="0063476B">
        <w:rPr>
          <w:rFonts w:ascii="Arial" w:hAnsi="Arial" w:cs="Arial"/>
        </w:rPr>
        <w:fldChar w:fldCharType="end"/>
      </w:r>
    </w:p>
    <w:p w14:paraId="4A569590" w14:textId="120D6020" w:rsidR="00A542E4" w:rsidRPr="0063476B" w:rsidRDefault="00FC5F79" w:rsidP="00A542E4">
      <w:pPr>
        <w:rPr>
          <w:rFonts w:ascii="Arial" w:hAnsi="Arial" w:cs="Arial"/>
        </w:rPr>
      </w:pPr>
      <w:r w:rsidRPr="0063476B">
        <w:rPr>
          <w:rFonts w:ascii="Arial" w:hAnsi="Arial" w:cs="Arial"/>
        </w:rPr>
        <w:t xml:space="preserve">Some studies, however, showed no changes in bladder function. Eleven subjects </w:t>
      </w:r>
      <w:r w:rsidR="00AA0DC3" w:rsidRPr="0063476B">
        <w:rPr>
          <w:rFonts w:ascii="Arial" w:hAnsi="Arial" w:cs="Arial"/>
        </w:rPr>
        <w:t xml:space="preserve">completed 12 training sessions with the Atalante over three weeks </w:t>
      </w:r>
      <w:r w:rsidR="00762BA4" w:rsidRPr="0063476B">
        <w:rPr>
          <w:rFonts w:ascii="Arial" w:hAnsi="Arial" w:cs="Arial"/>
        </w:rPr>
        <w:t xml:space="preserve">and no difference was seen in </w:t>
      </w:r>
      <w:r w:rsidR="00724F97" w:rsidRPr="0063476B">
        <w:rPr>
          <w:rFonts w:ascii="Arial" w:hAnsi="Arial" w:cs="Arial"/>
        </w:rPr>
        <w:t xml:space="preserve">the </w:t>
      </w:r>
      <w:proofErr w:type="spellStart"/>
      <w:r w:rsidR="00724F97" w:rsidRPr="0063476B">
        <w:rPr>
          <w:rFonts w:ascii="Arial" w:hAnsi="Arial" w:cs="Arial"/>
        </w:rPr>
        <w:t>Qualiveen</w:t>
      </w:r>
      <w:proofErr w:type="spellEnd"/>
      <w:r w:rsidR="00724F97" w:rsidRPr="0063476B">
        <w:rPr>
          <w:rFonts w:ascii="Arial" w:hAnsi="Arial" w:cs="Arial"/>
        </w:rPr>
        <w:t xml:space="preserve"> questionnaire </w:t>
      </w:r>
      <w:r w:rsidR="001429E3" w:rsidRPr="0063476B">
        <w:rPr>
          <w:rFonts w:ascii="Arial" w:hAnsi="Arial" w:cs="Arial"/>
        </w:rPr>
        <w:t>which assess</w:t>
      </w:r>
      <w:r w:rsidR="004D029C" w:rsidRPr="0063476B">
        <w:rPr>
          <w:rFonts w:ascii="Arial" w:hAnsi="Arial" w:cs="Arial"/>
        </w:rPr>
        <w:t>es</w:t>
      </w:r>
      <w:r w:rsidR="001429E3" w:rsidRPr="0063476B">
        <w:rPr>
          <w:rFonts w:ascii="Arial" w:hAnsi="Arial" w:cs="Arial"/>
        </w:rPr>
        <w:t xml:space="preserve"> urinary disorder-specific quality of life.</w:t>
      </w:r>
      <w:r w:rsidR="001429E3" w:rsidRPr="0063476B">
        <w:rPr>
          <w:rFonts w:ascii="Arial" w:hAnsi="Arial" w:cs="Arial"/>
        </w:rPr>
        <w:fldChar w:fldCharType="begin"/>
      </w:r>
      <w:r w:rsidR="00897DBC" w:rsidRPr="0063476B">
        <w:rPr>
          <w:rFonts w:ascii="Arial" w:hAnsi="Arial" w:cs="Arial"/>
        </w:rPr>
        <w:instrText xml:space="preserve"> ADDIN ZOTERO_ITEM CSL_CITATION {"citationID":"w0P4Fmlt","properties":{"formattedCitation":"\\super 5\\nosupersub{}","plainCitation":"5","noteIndex":0},"citationItems":[{"id":27,"uris":["http://zotero.org/users/14111572/items/PCYK39QL"],"itemData":{"id":27,"type":"article-journal","container-title":"Spinal Cord Series and Cases","DOI":"10.1038/s41394-021-00432-3","ISSN":"2058-6124","issue":"1","journalAbbreviation":"Spinal Cord Ser Cases","language":"en","page":"71","source":"DOI.org (Crossref)","title":"Evaluation of safety and performance of the self balancing walking system Atalante in patients with complete motor spinal cord injury","volume":"7","author":[{"family":"Kerdraon","given":"Jacques"},{"family":"Previnaire","given":"Jean Gabriel"},{"family":"Tucker","given":"Maegan"},{"family":"Coignard","given":"Pauline"},{"family":"Allegre","given":"Willy"},{"family":"Knappen","given":"Emmanuel"},{"family":"Ames","given":"Aaron"}],"issued":{"date-parts":[["2021",8,4]]}}}],"schema":"https://github.com/citation-style-language/schema/raw/master/csl-citation.json"} </w:instrText>
      </w:r>
      <w:r w:rsidR="001429E3" w:rsidRPr="0063476B">
        <w:rPr>
          <w:rFonts w:ascii="Arial" w:hAnsi="Arial" w:cs="Arial"/>
        </w:rPr>
        <w:fldChar w:fldCharType="separate"/>
      </w:r>
      <w:r w:rsidR="00897DBC" w:rsidRPr="0063476B">
        <w:rPr>
          <w:rFonts w:ascii="Arial" w:hAnsi="Arial" w:cs="Arial"/>
          <w:kern w:val="0"/>
          <w:vertAlign w:val="superscript"/>
        </w:rPr>
        <w:t>5</w:t>
      </w:r>
      <w:r w:rsidR="001429E3" w:rsidRPr="0063476B">
        <w:rPr>
          <w:rFonts w:ascii="Arial" w:hAnsi="Arial" w:cs="Arial"/>
        </w:rPr>
        <w:fldChar w:fldCharType="end"/>
      </w:r>
      <w:r w:rsidR="00A542E4" w:rsidRPr="0063476B">
        <w:rPr>
          <w:rFonts w:ascii="Arial" w:hAnsi="Arial" w:cs="Arial"/>
        </w:rPr>
        <w:t xml:space="preserve"> No significant changes in the number of urinary incontinence episodes per week was noted in a study using </w:t>
      </w:r>
      <w:r w:rsidR="00C60FC2" w:rsidRPr="0063476B">
        <w:rPr>
          <w:rFonts w:ascii="Arial" w:hAnsi="Arial" w:cs="Arial"/>
        </w:rPr>
        <w:t>ReWalk for 24 sessions</w:t>
      </w:r>
      <w:r w:rsidR="00A542E4" w:rsidRPr="0063476B">
        <w:rPr>
          <w:rFonts w:ascii="Arial" w:hAnsi="Arial" w:cs="Arial"/>
        </w:rPr>
        <w:t>.</w:t>
      </w:r>
      <w:r w:rsidR="00A542E4" w:rsidRPr="0063476B">
        <w:rPr>
          <w:rFonts w:ascii="Arial" w:hAnsi="Arial" w:cs="Arial"/>
        </w:rPr>
        <w:fldChar w:fldCharType="begin"/>
      </w:r>
      <w:r w:rsidR="00A542E4" w:rsidRPr="0063476B">
        <w:rPr>
          <w:rFonts w:ascii="Arial" w:hAnsi="Arial" w:cs="Arial"/>
        </w:rPr>
        <w:instrText xml:space="preserve"> ADDIN ZOTERO_ITEM CSL_CITATION {"citationID":"aAeNId3S","properties":{"formattedCitation":"\\super 3\\nosupersub{}","plainCitation":"3","noteIndex":0},"citationItems":[{"id":18,"uris":["http://zotero.org/users/14111572/items/356JR4F5"],"itemData":{"id":18,"type":"article-journal","container-title":"The Journal of Spinal Cord Medicine","DOI":"10.1080/10790268.2022.2052502","ISSN":"1079-0268, 2045-7723","journalAbbreviation":"The Journal of Spinal Cord Medicine","language":"en","page":"1-7","source":"DOI.org (Crossref)","title":"Improvement of quality of life after 2-month exoskeleton training in patients with chronic spinal cord injury","author":[{"family":"Van Nes","given":"Ilse J.W."},{"family":"Van Dijsseldonk","given":"Rosanne B."},{"family":"Van Herpen","given":"Frank H.M."},{"family":"Rijken","given":"Hennie"},{"family":"Geurts","given":"Alexander C.H."},{"family":"Keijsers","given":"Noël L.W."}],"issued":{"date-parts":[["2022",4,4]]}}}],"schema":"https://github.com/citation-style-language/schema/raw/master/csl-citation.json"} </w:instrText>
      </w:r>
      <w:r w:rsidR="00A542E4" w:rsidRPr="0063476B">
        <w:rPr>
          <w:rFonts w:ascii="Arial" w:hAnsi="Arial" w:cs="Arial"/>
        </w:rPr>
        <w:fldChar w:fldCharType="separate"/>
      </w:r>
      <w:r w:rsidR="00A542E4" w:rsidRPr="0063476B">
        <w:rPr>
          <w:rFonts w:ascii="Arial" w:hAnsi="Arial" w:cs="Arial"/>
          <w:kern w:val="0"/>
          <w:vertAlign w:val="superscript"/>
        </w:rPr>
        <w:t>3</w:t>
      </w:r>
      <w:r w:rsidR="00A542E4" w:rsidRPr="0063476B">
        <w:rPr>
          <w:rFonts w:ascii="Arial" w:hAnsi="Arial" w:cs="Arial"/>
        </w:rPr>
        <w:fldChar w:fldCharType="end"/>
      </w:r>
      <w:r w:rsidR="00347C09" w:rsidRPr="0063476B">
        <w:rPr>
          <w:rFonts w:ascii="Arial" w:hAnsi="Arial" w:cs="Arial"/>
        </w:rPr>
        <w:t xml:space="preserve"> Another study </w:t>
      </w:r>
      <w:r w:rsidR="003A7621" w:rsidRPr="0063476B">
        <w:rPr>
          <w:rFonts w:ascii="Arial" w:hAnsi="Arial" w:cs="Arial"/>
        </w:rPr>
        <w:t xml:space="preserve">of 52 </w:t>
      </w:r>
      <w:r w:rsidR="003D45CE" w:rsidRPr="0063476B">
        <w:rPr>
          <w:rFonts w:ascii="Arial" w:hAnsi="Arial" w:cs="Arial"/>
        </w:rPr>
        <w:t xml:space="preserve">participants who walked in Ekso for 24 sessions demonstrated no change </w:t>
      </w:r>
      <w:r w:rsidR="009B1020" w:rsidRPr="0063476B">
        <w:rPr>
          <w:rFonts w:ascii="Arial" w:hAnsi="Arial" w:cs="Arial"/>
        </w:rPr>
        <w:t xml:space="preserve">on the bladder score in the Respiration and Sphincter Management sub-category of the </w:t>
      </w:r>
      <w:r w:rsidR="0043434A" w:rsidRPr="0063476B">
        <w:rPr>
          <w:rFonts w:ascii="Arial" w:hAnsi="Arial" w:cs="Arial"/>
        </w:rPr>
        <w:t>SCIM-III.</w:t>
      </w:r>
      <w:r w:rsidR="0043434A" w:rsidRPr="0063476B">
        <w:rPr>
          <w:rFonts w:ascii="Arial" w:hAnsi="Arial" w:cs="Arial"/>
        </w:rPr>
        <w:fldChar w:fldCharType="begin"/>
      </w:r>
      <w:r w:rsidR="0043434A" w:rsidRPr="0063476B">
        <w:rPr>
          <w:rFonts w:ascii="Arial" w:hAnsi="Arial" w:cs="Arial"/>
        </w:rPr>
        <w:instrText xml:space="preserve"> ADDIN ZOTERO_ITEM CSL_CITATION {"citationID":"emoLx0id","properties":{"formattedCitation":"\\super 6\\nosupersub{}","plainCitation":"6","noteIndex":0},"citationItems":[{"id":11,"uris":["http://zotero.org/users/14111572/items/LEJE8IY2"],"itemData":{"id":11,"type":"article-journal","container-title":"Journal of Rehabilitation Medicine","DOI":"10.2340/16501977-2372","ISSN":"1650-1977","issue":"9","journalAbbreviation":"J Rehabil Med","language":"en","page":"806-813","source":"DOI.org (Crossref)","title":"Exoskeleton gait training after spinal cord injury: An exploratory study on secondary health conditions","title-short":"Exoskeleton gait training after spinal cord injury","volume":"50","author":[{"family":"Baunsgaard","given":"C"},{"family":"Nissen","given":"U"},{"family":"Brust","given":"A"},{"family":"Frotzler","given":"A"},{"family":"Ribeill","given":"C"},{"family":"Kalke","given":"Y"},{"family":"León","given":"N"},{"family":"Gómez","given":"B"},{"family":"Samuelsson","given":"K"},{"family":"Antepohl","given":"W"},{"family":"Holmström","given":"U"},{"family":"Marklund","given":"N"},{"family":"Glott","given":"T"},{"family":"Opheim","given":"A"},{"family":"Penalva","given":"J"},{"family":"Murillo","given":"N"},{"family":"Nachtegaal","given":"J"},{"family":"Faber","given":"W"},{"family":"Biering-Sørensen","given":"F"}],"issued":{"date-parts":[["2018"]]}}}],"schema":"https://github.com/citation-style-language/schema/raw/master/csl-citation.json"} </w:instrText>
      </w:r>
      <w:r w:rsidR="0043434A" w:rsidRPr="0063476B">
        <w:rPr>
          <w:rFonts w:ascii="Arial" w:hAnsi="Arial" w:cs="Arial"/>
        </w:rPr>
        <w:fldChar w:fldCharType="separate"/>
      </w:r>
      <w:r w:rsidR="0043434A" w:rsidRPr="0063476B">
        <w:rPr>
          <w:rFonts w:ascii="Arial" w:hAnsi="Arial" w:cs="Arial"/>
          <w:kern w:val="0"/>
          <w:vertAlign w:val="superscript"/>
        </w:rPr>
        <w:t>6</w:t>
      </w:r>
      <w:r w:rsidR="0043434A" w:rsidRPr="0063476B">
        <w:rPr>
          <w:rFonts w:ascii="Arial" w:hAnsi="Arial" w:cs="Arial"/>
        </w:rPr>
        <w:fldChar w:fldCharType="end"/>
      </w:r>
    </w:p>
    <w:p w14:paraId="38017FB8" w14:textId="30DF380D" w:rsidR="00E9516B" w:rsidRPr="0063476B" w:rsidRDefault="00CB3229" w:rsidP="00CB3229">
      <w:pPr>
        <w:rPr>
          <w:rFonts w:ascii="Arial" w:hAnsi="Arial" w:cs="Arial"/>
          <w:i/>
          <w:iCs/>
          <w:sz w:val="28"/>
          <w:szCs w:val="28"/>
          <w:u w:val="single"/>
        </w:rPr>
      </w:pPr>
      <w:r w:rsidRPr="0063476B">
        <w:rPr>
          <w:rFonts w:ascii="Arial" w:hAnsi="Arial" w:cs="Arial"/>
          <w:i/>
          <w:iCs/>
          <w:sz w:val="28"/>
          <w:szCs w:val="28"/>
          <w:u w:val="single"/>
        </w:rPr>
        <w:t>Reviews</w:t>
      </w:r>
    </w:p>
    <w:p w14:paraId="42FBFCE0" w14:textId="3A549CC5" w:rsidR="00E9516B" w:rsidRPr="0063476B" w:rsidRDefault="00A74147" w:rsidP="00CB3229">
      <w:pPr>
        <w:rPr>
          <w:rFonts w:ascii="Arial" w:hAnsi="Arial" w:cs="Arial"/>
        </w:rPr>
      </w:pPr>
      <w:r w:rsidRPr="0063476B">
        <w:rPr>
          <w:rFonts w:ascii="Arial" w:hAnsi="Arial" w:cs="Arial"/>
        </w:rPr>
        <w:t>Two</w:t>
      </w:r>
      <w:r w:rsidR="001C33FB" w:rsidRPr="0063476B">
        <w:rPr>
          <w:rFonts w:ascii="Arial" w:hAnsi="Arial" w:cs="Arial"/>
        </w:rPr>
        <w:t xml:space="preserve"> review articles include analysis regarding use of an exoskeleton </w:t>
      </w:r>
      <w:r w:rsidR="00374BD1" w:rsidRPr="0063476B">
        <w:rPr>
          <w:rFonts w:ascii="Arial" w:hAnsi="Arial" w:cs="Arial"/>
        </w:rPr>
        <w:t xml:space="preserve">and its impact on bladder function. </w:t>
      </w:r>
      <w:r w:rsidR="00E9516B" w:rsidRPr="0063476B">
        <w:rPr>
          <w:rFonts w:ascii="Arial" w:hAnsi="Arial" w:cs="Arial"/>
        </w:rPr>
        <w:t xml:space="preserve"> </w:t>
      </w:r>
      <w:r w:rsidR="00420010" w:rsidRPr="0063476B">
        <w:rPr>
          <w:rFonts w:ascii="Arial" w:hAnsi="Arial" w:cs="Arial"/>
        </w:rPr>
        <w:t>Both</w:t>
      </w:r>
      <w:r w:rsidR="00BF2E35" w:rsidRPr="0063476B">
        <w:rPr>
          <w:rFonts w:ascii="Arial" w:hAnsi="Arial" w:cs="Arial"/>
        </w:rPr>
        <w:t xml:space="preserve"> look at a variety of </w:t>
      </w:r>
      <w:r w:rsidR="00AE6C16" w:rsidRPr="0063476B">
        <w:rPr>
          <w:rFonts w:ascii="Arial" w:hAnsi="Arial" w:cs="Arial"/>
        </w:rPr>
        <w:t xml:space="preserve">secondary </w:t>
      </w:r>
      <w:r w:rsidR="006368C6" w:rsidRPr="0063476B">
        <w:rPr>
          <w:rFonts w:ascii="Arial" w:hAnsi="Arial" w:cs="Arial"/>
        </w:rPr>
        <w:t>complications</w:t>
      </w:r>
      <w:r w:rsidR="00420010" w:rsidRPr="0063476B">
        <w:rPr>
          <w:rFonts w:ascii="Arial" w:hAnsi="Arial" w:cs="Arial"/>
        </w:rPr>
        <w:t xml:space="preserve">. One review only looks at 2 articles that examined bladder function and </w:t>
      </w:r>
      <w:r w:rsidR="000E304B" w:rsidRPr="0063476B">
        <w:rPr>
          <w:rFonts w:ascii="Arial" w:hAnsi="Arial" w:cs="Arial"/>
        </w:rPr>
        <w:t>no significant effects of training were seen.</w:t>
      </w:r>
      <w:r w:rsidR="000E304B" w:rsidRPr="0063476B">
        <w:rPr>
          <w:rFonts w:ascii="Arial" w:hAnsi="Arial" w:cs="Arial"/>
        </w:rPr>
        <w:fldChar w:fldCharType="begin"/>
      </w:r>
      <w:r w:rsidR="000E304B" w:rsidRPr="0063476B">
        <w:rPr>
          <w:rFonts w:ascii="Arial" w:hAnsi="Arial" w:cs="Arial"/>
        </w:rPr>
        <w:instrText xml:space="preserve"> ADDIN ZOTERO_ITEM CSL_CITATION {"citationID":"9t8zTM8V","properties":{"formattedCitation":"\\super 7\\nosupersub{}","plainCitation":"7","noteIndex":0},"citationItems":[{"id":151,"uris":["http://zotero.org/users/14111572/items/5RRAPX9H"],"itemData":{"id":151,"type":"article-journal","abstract":"Abstract\n            Overground powered lower limb exoskeletons (EXOs) have proven to be valid devices in gait rehabilitation in individuals with spinal cord injury (SCI). Although several articles have reported the effects of EXOs in these individuals, the few reviews available focused on specific domains, mainly walking. The aim of this systematic review is to provide a general overview of the effects of commercial EXOs (i.e. not EXOs used in military and industry applications) for medical purposes in individuals with SCI. This systematic review was conducted following the PRISMA guidelines and it referred to MED-LINE, EMBASE, SCOPUS, Web of Science and Cochrane library databases. The studies included were Randomized Clinical Trials (RCTs) and non-RCT based on EXOs intervention on individuals with SCI. Out of 1296 studies screened, 41 met inclusion criteria. Among all the EXO studies, the Ekso device was the most discussed, followed by ReWalk, Indego, HAL and Rex devices. Since 14 different domains were considered, the outcome measures were heterogeneous. The most investigated domain was walking, followed by cardiorespiratory/metabolic responses, spasticity, balance, quality of life, human–robot interaction, robot data, bowel functionality, strength, daily living activity, neurophysiology, sensory function, bladder functionality and body composition/bone density domains. There were no reports of negative effects due to EXOs trainings and most of the significant positive effects were noted in the walking domain for Ekso, ReWalk, HAL and Indego devices. Ekso studies reported significant effects due to training in almost all domains, while this was not the case with the Rex device. Not a single study carried out on sensory functions or bladder functionality reached significance for any EXO. It is not possible to draw general conclusions about the effects of EXOs usage due to the lack of high-quality studies as addressed by the Downs and Black tool, the heterogeneity of the outcome measures, of the protocols and of the SCI epidemiological/neurological features. However, the strengths and weaknesses of EXOs are starting to be defined, even considering the different types of adverse events that EXO training brought about. EXO training showed to bring significant improvements over time, but whether its effectiveness is greater or less than conventional therapy or other treatments is still mostly unknown. High-quality RCTs are necessary to better define the pros and cons of the EXOs available today. Studies of this kind could help clinicians to better choose the appropriate training for individuals with SCI.","container-title":"Journal of NeuroEngineering and Rehabilitation","DOI":"10.1186/s12984-022-01003-9","ISSN":"1743-0003","issue":"1","journalAbbreviation":"J NeuroEngineering Rehabil","language":"en","page":"27","source":"DOI.org (Crossref)","title":"Overground robotic training effects on walking and secondary health conditions in individuals with spinal cord injury: systematic review","title-short":"Overground robotic training effects on walking and secondary health conditions in individuals with spinal cord injury","volume":"19","author":[{"family":"Tamburella","given":"Federica"},{"family":"Lorusso","given":"Matteo"},{"family":"Tramontano","given":"Marco"},{"family":"Fadlun","given":"Silvia"},{"family":"Masciullo","given":"Marcella"},{"family":"Scivoletto","given":"Giorgio"}],"issued":{"date-parts":[["2022",3,15]]}}}],"schema":"https://github.com/citation-style-language/schema/raw/master/csl-citation.json"} </w:instrText>
      </w:r>
      <w:r w:rsidR="000E304B" w:rsidRPr="0063476B">
        <w:rPr>
          <w:rFonts w:ascii="Arial" w:hAnsi="Arial" w:cs="Arial"/>
        </w:rPr>
        <w:fldChar w:fldCharType="separate"/>
      </w:r>
      <w:r w:rsidR="000E304B" w:rsidRPr="0063476B">
        <w:rPr>
          <w:rFonts w:ascii="Arial" w:hAnsi="Arial" w:cs="Arial"/>
          <w:kern w:val="0"/>
          <w:vertAlign w:val="superscript"/>
        </w:rPr>
        <w:t>7</w:t>
      </w:r>
      <w:r w:rsidR="000E304B" w:rsidRPr="0063476B">
        <w:rPr>
          <w:rFonts w:ascii="Arial" w:hAnsi="Arial" w:cs="Arial"/>
        </w:rPr>
        <w:fldChar w:fldCharType="end"/>
      </w:r>
      <w:r w:rsidR="006368C6" w:rsidRPr="0063476B">
        <w:rPr>
          <w:rFonts w:ascii="Arial" w:hAnsi="Arial" w:cs="Arial"/>
        </w:rPr>
        <w:t xml:space="preserve"> </w:t>
      </w:r>
      <w:r w:rsidR="00020F39" w:rsidRPr="0063476B">
        <w:rPr>
          <w:rFonts w:ascii="Arial" w:hAnsi="Arial" w:cs="Arial"/>
        </w:rPr>
        <w:t>The other review noted that most studies use subjective scales to measure changes in bladder function</w:t>
      </w:r>
      <w:r w:rsidR="00BA255F" w:rsidRPr="0063476B">
        <w:rPr>
          <w:rFonts w:ascii="Arial" w:hAnsi="Arial" w:cs="Arial"/>
        </w:rPr>
        <w:t>, and that the choice of which scale is used can change results.</w:t>
      </w:r>
      <w:r w:rsidR="00BA255F" w:rsidRPr="0063476B">
        <w:rPr>
          <w:rFonts w:ascii="Arial" w:hAnsi="Arial" w:cs="Arial"/>
        </w:rPr>
        <w:fldChar w:fldCharType="begin"/>
      </w:r>
      <w:r w:rsidR="00BA255F" w:rsidRPr="0063476B">
        <w:rPr>
          <w:rFonts w:ascii="Arial" w:hAnsi="Arial" w:cs="Arial"/>
        </w:rPr>
        <w:instrText xml:space="preserve"> ADDIN ZOTERO_ITEM CSL_CITATION {"citationID":"sGqxjjPs","properties":{"formattedCitation":"\\super 8\\nosupersub{}","plainCitation":"8","noteIndex":0},"citationItems":[{"id":2592,"uris":["http://zotero.org/users/14111572/items/CGG59FXE"],"itemData":{"id":2592,"type":"article-journal","abstract":"In addition to helping individuals with spinal cord injury (SCI) regain the ability to ambulate, the rapidly evolving capabilities of robotic exoskeletons provide an array of secondary biophysical benefits which can reduce the complications resulting from prolonged immobilization. The proposed benefits of increased life-long over-ground walking capacity include improved upper body muscular fitness, improved circulatory response, improved bowel movement regularity, and reduced pain and spasticity. Beyond the positive changes related to physical and biological function, exoskeletons have been suggested to improve SCI individuals' quality of life (QOL) by allowing increased participation in day-to-day activities. Most of the currently available studies that have reported on the impact of exoskeletons on the QOL and prevention of secondary health complications on individuals with SCI, are of small scale and are heterogeneous in nature. Moreover, few meta-analyses and reviews have attempted to consolidate the dispersed data to reach more definitive conclusions of the effects of exoskeleton use. This scoping review seeks to provide an overview on the known effects of overground exoskeleton use, on the prevention of secondary health complications, changes to the QOL, and their effect on the independence of SCI individuals in the community settings. Moreover, the intent of the review is to identify gaps in the literature currently available, and to make recommendations on focus study areas and methods for future investigations.","container-title":"Frontiers in Neurology","DOI":"10.3389/fneur.2022.792295","ISSN":"1664-2295","journalAbbreviation":"Front. Neurol.","page":"792295","source":"DOI.org (Crossref)","title":"Knowledge Gaps in Biophysical Changes After Powered Robotic Exoskeleton Walking by Individuals With Spinal Cord Injury—A Scoping Review","volume":"13","author":[{"family":"Yip","given":"Christopher C. H."},{"family":"Lam","given":"Chor-Yin"},{"family":"Cheung","given":"Kenneth M. C."},{"family":"Wong","given":"Yat Wa"},{"family":"Koljonen","given":"Paul A."}],"issued":{"date-parts":[["2022",3,10]]}}}],"schema":"https://github.com/citation-style-language/schema/raw/master/csl-citation.json"} </w:instrText>
      </w:r>
      <w:r w:rsidR="00BA255F" w:rsidRPr="0063476B">
        <w:rPr>
          <w:rFonts w:ascii="Arial" w:hAnsi="Arial" w:cs="Arial"/>
        </w:rPr>
        <w:fldChar w:fldCharType="separate"/>
      </w:r>
      <w:r w:rsidR="00BA255F" w:rsidRPr="0063476B">
        <w:rPr>
          <w:rFonts w:ascii="Arial" w:hAnsi="Arial" w:cs="Arial"/>
          <w:kern w:val="0"/>
          <w:vertAlign w:val="superscript"/>
        </w:rPr>
        <w:t>8</w:t>
      </w:r>
      <w:r w:rsidR="00BA255F" w:rsidRPr="0063476B">
        <w:rPr>
          <w:rFonts w:ascii="Arial" w:hAnsi="Arial" w:cs="Arial"/>
        </w:rPr>
        <w:fldChar w:fldCharType="end"/>
      </w:r>
    </w:p>
    <w:p w14:paraId="6B39577B" w14:textId="4C9CBC3A" w:rsidR="001A5175" w:rsidRPr="0063476B" w:rsidRDefault="001A5175" w:rsidP="001A5175">
      <w:pPr>
        <w:rPr>
          <w:rFonts w:ascii="Arial" w:hAnsi="Arial" w:cs="Arial"/>
          <w:i/>
          <w:iCs/>
          <w:sz w:val="28"/>
          <w:szCs w:val="28"/>
          <w:u w:val="single"/>
        </w:rPr>
      </w:pPr>
      <w:r w:rsidRPr="0063476B">
        <w:rPr>
          <w:rFonts w:ascii="Arial" w:hAnsi="Arial" w:cs="Arial"/>
          <w:i/>
          <w:iCs/>
          <w:sz w:val="28"/>
          <w:szCs w:val="28"/>
          <w:u w:val="single"/>
        </w:rPr>
        <w:lastRenderedPageBreak/>
        <w:t>Conclusion</w:t>
      </w:r>
    </w:p>
    <w:p w14:paraId="0D2EB5E4" w14:textId="4FE129D5" w:rsidR="00E55542" w:rsidRPr="0063476B" w:rsidRDefault="008A4038" w:rsidP="00CB3229">
      <w:pPr>
        <w:rPr>
          <w:rFonts w:ascii="Arial" w:hAnsi="Arial" w:cs="Arial"/>
        </w:rPr>
      </w:pPr>
      <w:r w:rsidRPr="0063476B">
        <w:rPr>
          <w:rFonts w:ascii="Arial" w:hAnsi="Arial" w:cs="Arial"/>
        </w:rPr>
        <w:t xml:space="preserve">Only a small number of </w:t>
      </w:r>
      <w:r w:rsidR="008F06EF" w:rsidRPr="0063476B">
        <w:rPr>
          <w:rFonts w:ascii="Arial" w:hAnsi="Arial" w:cs="Arial"/>
        </w:rPr>
        <w:t xml:space="preserve">studies exist that examine changes in bladder function that occur from exoskeleton usage. Of these, there is a mixed consensus, with some studies suggesting that using an exoskeleton improves bladder function and others reporting no change. </w:t>
      </w:r>
    </w:p>
    <w:p w14:paraId="57883079" w14:textId="77777777" w:rsidR="00E55542" w:rsidRPr="0063476B" w:rsidRDefault="00E55542">
      <w:pPr>
        <w:rPr>
          <w:rFonts w:ascii="Arial" w:hAnsi="Arial" w:cs="Arial"/>
        </w:rPr>
      </w:pPr>
      <w:r w:rsidRPr="0063476B">
        <w:rPr>
          <w:rFonts w:ascii="Arial" w:hAnsi="Arial" w:cs="Arial"/>
        </w:rPr>
        <w:br w:type="page"/>
      </w:r>
    </w:p>
    <w:p w14:paraId="3D65CD2C" w14:textId="7F3B9DCD" w:rsidR="00695912" w:rsidRPr="006F2B4C" w:rsidRDefault="00E55542" w:rsidP="006F2B4C">
      <w:pPr>
        <w:jc w:val="center"/>
        <w:rPr>
          <w:rFonts w:ascii="Arial" w:hAnsi="Arial" w:cs="Arial"/>
          <w:b/>
          <w:bCs/>
          <w:sz w:val="40"/>
          <w:szCs w:val="40"/>
        </w:rPr>
      </w:pPr>
      <w:r w:rsidRPr="0063476B">
        <w:rPr>
          <w:rFonts w:ascii="Arial" w:hAnsi="Arial" w:cs="Arial"/>
          <w:b/>
          <w:bCs/>
          <w:sz w:val="40"/>
          <w:szCs w:val="40"/>
        </w:rPr>
        <w:lastRenderedPageBreak/>
        <w:t>References</w:t>
      </w:r>
    </w:p>
    <w:p w14:paraId="575DC754" w14:textId="77777777" w:rsidR="00BA255F" w:rsidRPr="0063476B" w:rsidRDefault="000769D8" w:rsidP="00EA347A">
      <w:pPr>
        <w:pStyle w:val="Bibliography"/>
        <w:tabs>
          <w:tab w:val="clear" w:pos="264"/>
          <w:tab w:val="left" w:pos="450"/>
        </w:tabs>
        <w:spacing w:after="160"/>
        <w:ind w:left="389" w:hanging="389"/>
        <w:rPr>
          <w:rFonts w:ascii="Arial" w:hAnsi="Arial" w:cs="Arial"/>
        </w:rPr>
      </w:pPr>
      <w:r w:rsidRPr="0063476B">
        <w:rPr>
          <w:rFonts w:ascii="Arial" w:hAnsi="Arial" w:cs="Arial"/>
          <w:b/>
          <w:bCs/>
        </w:rPr>
        <w:fldChar w:fldCharType="begin"/>
      </w:r>
      <w:r w:rsidRPr="0063476B">
        <w:rPr>
          <w:rFonts w:ascii="Arial" w:hAnsi="Arial" w:cs="Arial"/>
          <w:b/>
          <w:bCs/>
        </w:rPr>
        <w:instrText xml:space="preserve"> ADDIN ZOTERO_BIBL {"uncited":[],"omitted":[],"custom":[]} CSL_BIBLIOGRAPHY </w:instrText>
      </w:r>
      <w:r w:rsidRPr="0063476B">
        <w:rPr>
          <w:rFonts w:ascii="Arial" w:hAnsi="Arial" w:cs="Arial"/>
          <w:b/>
          <w:bCs/>
        </w:rPr>
        <w:fldChar w:fldCharType="separate"/>
      </w:r>
      <w:r w:rsidR="00BA255F" w:rsidRPr="0063476B">
        <w:rPr>
          <w:rFonts w:ascii="Arial" w:hAnsi="Arial" w:cs="Arial"/>
        </w:rPr>
        <w:t>1.</w:t>
      </w:r>
      <w:r w:rsidR="00BA255F" w:rsidRPr="0063476B">
        <w:rPr>
          <w:rFonts w:ascii="Arial" w:hAnsi="Arial" w:cs="Arial"/>
        </w:rPr>
        <w:tab/>
        <w:t xml:space="preserve">Williams AMM, Deegan E, Walter M, Stothers L, Lam T. Exoskeleton gait training to improve lower urinary tract function in people with motor-complete spinal cord injury: A randomized pilot trial. </w:t>
      </w:r>
      <w:r w:rsidR="00BA255F" w:rsidRPr="0063476B">
        <w:rPr>
          <w:rFonts w:ascii="Arial" w:hAnsi="Arial" w:cs="Arial"/>
          <w:i/>
          <w:iCs/>
        </w:rPr>
        <w:t>J Rehabil Med</w:t>
      </w:r>
      <w:r w:rsidR="00BA255F" w:rsidRPr="0063476B">
        <w:rPr>
          <w:rFonts w:ascii="Arial" w:hAnsi="Arial" w:cs="Arial"/>
        </w:rPr>
        <w:t>. 2021;53(8):jrm00222. doi:10.2340/16501977-2864</w:t>
      </w:r>
    </w:p>
    <w:p w14:paraId="43B4B3DD"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2.</w:t>
      </w:r>
      <w:r w:rsidRPr="0063476B">
        <w:rPr>
          <w:rFonts w:ascii="Arial" w:hAnsi="Arial" w:cs="Arial"/>
        </w:rPr>
        <w:tab/>
        <w:t xml:space="preserve">Esquenazi A, Talaty M, Packel A, Saulino M. The ReWalk Powered Exoskeleton to Restore Ambulatory Function to Individuals with Thoracic-Level Motor-Complete Spinal Cord Injury. </w:t>
      </w:r>
      <w:r w:rsidRPr="0063476B">
        <w:rPr>
          <w:rFonts w:ascii="Arial" w:hAnsi="Arial" w:cs="Arial"/>
          <w:i/>
          <w:iCs/>
        </w:rPr>
        <w:t>American Journal of Physical Medicine &amp; Rehabilitation</w:t>
      </w:r>
      <w:r w:rsidRPr="0063476B">
        <w:rPr>
          <w:rFonts w:ascii="Arial" w:hAnsi="Arial" w:cs="Arial"/>
        </w:rPr>
        <w:t>. 2012;91(11):911-921. doi:10.1097/PHM.0b013e318269d9a3</w:t>
      </w:r>
    </w:p>
    <w:p w14:paraId="0664F0AB"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3.</w:t>
      </w:r>
      <w:r w:rsidRPr="0063476B">
        <w:rPr>
          <w:rFonts w:ascii="Arial" w:hAnsi="Arial" w:cs="Arial"/>
        </w:rPr>
        <w:tab/>
        <w:t xml:space="preserve">Van Nes IJW, Van Dijsseldonk RB, Van Herpen FHM, Rijken H, Geurts ACH, Keijsers NLW. Improvement of quality of life after 2-month exoskeleton training in patients with chronic spinal cord injury. </w:t>
      </w:r>
      <w:r w:rsidRPr="0063476B">
        <w:rPr>
          <w:rFonts w:ascii="Arial" w:hAnsi="Arial" w:cs="Arial"/>
          <w:i/>
          <w:iCs/>
        </w:rPr>
        <w:t>The Journal of Spinal Cord Medicine</w:t>
      </w:r>
      <w:r w:rsidRPr="0063476B">
        <w:rPr>
          <w:rFonts w:ascii="Arial" w:hAnsi="Arial" w:cs="Arial"/>
        </w:rPr>
        <w:t>. Published online April 4, 2022:1-7. doi:10.1080/10790268.2022.2052502</w:t>
      </w:r>
    </w:p>
    <w:p w14:paraId="69717941"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4.</w:t>
      </w:r>
      <w:r w:rsidRPr="0063476B">
        <w:rPr>
          <w:rFonts w:ascii="Arial" w:hAnsi="Arial" w:cs="Arial"/>
        </w:rPr>
        <w:tab/>
        <w:t xml:space="preserve">Juszczak M, Gallo E, Bushnik T. Examining the Effects of a Powered Exoskeleton on Quality of Life and Secondary Impairments in People Living With Spinal Cord Injury. </w:t>
      </w:r>
      <w:r w:rsidRPr="0063476B">
        <w:rPr>
          <w:rFonts w:ascii="Arial" w:hAnsi="Arial" w:cs="Arial"/>
          <w:i/>
          <w:iCs/>
        </w:rPr>
        <w:t>Topics in Spinal Cord Injury Rehabilitation</w:t>
      </w:r>
      <w:r w:rsidRPr="0063476B">
        <w:rPr>
          <w:rFonts w:ascii="Arial" w:hAnsi="Arial" w:cs="Arial"/>
        </w:rPr>
        <w:t>. 2018;24(4):336-342. doi:10.1310/sci17-00055</w:t>
      </w:r>
    </w:p>
    <w:p w14:paraId="4145A81A"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5.</w:t>
      </w:r>
      <w:r w:rsidRPr="0063476B">
        <w:rPr>
          <w:rFonts w:ascii="Arial" w:hAnsi="Arial" w:cs="Arial"/>
        </w:rPr>
        <w:tab/>
        <w:t xml:space="preserve">Kerdraon J, Previnaire JG, Tucker M, et al. Evaluation of safety and performance of the self balancing walking system Atalante in patients with complete motor spinal cord injury. </w:t>
      </w:r>
      <w:r w:rsidRPr="0063476B">
        <w:rPr>
          <w:rFonts w:ascii="Arial" w:hAnsi="Arial" w:cs="Arial"/>
          <w:i/>
          <w:iCs/>
        </w:rPr>
        <w:t>Spinal Cord Ser Cases</w:t>
      </w:r>
      <w:r w:rsidRPr="0063476B">
        <w:rPr>
          <w:rFonts w:ascii="Arial" w:hAnsi="Arial" w:cs="Arial"/>
        </w:rPr>
        <w:t>. 2021;7(1):71. doi:10.1038/s41394-021-00432-3</w:t>
      </w:r>
    </w:p>
    <w:p w14:paraId="284EC018"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6.</w:t>
      </w:r>
      <w:r w:rsidRPr="0063476B">
        <w:rPr>
          <w:rFonts w:ascii="Arial" w:hAnsi="Arial" w:cs="Arial"/>
        </w:rPr>
        <w:tab/>
        <w:t xml:space="preserve">Baunsgaard C, Nissen U, Brust A, et al. Exoskeleton gait training after spinal cord injury: An exploratory study on secondary health conditions. </w:t>
      </w:r>
      <w:r w:rsidRPr="0063476B">
        <w:rPr>
          <w:rFonts w:ascii="Arial" w:hAnsi="Arial" w:cs="Arial"/>
          <w:i/>
          <w:iCs/>
        </w:rPr>
        <w:t>J Rehabil Med</w:t>
      </w:r>
      <w:r w:rsidRPr="0063476B">
        <w:rPr>
          <w:rFonts w:ascii="Arial" w:hAnsi="Arial" w:cs="Arial"/>
        </w:rPr>
        <w:t>. 2018;50(9):806-813. doi:10.2340/16501977-2372</w:t>
      </w:r>
    </w:p>
    <w:p w14:paraId="702C199B"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7.</w:t>
      </w:r>
      <w:r w:rsidRPr="0063476B">
        <w:rPr>
          <w:rFonts w:ascii="Arial" w:hAnsi="Arial" w:cs="Arial"/>
        </w:rPr>
        <w:tab/>
        <w:t xml:space="preserve">Tamburella F, Lorusso M, Tramontano M, Fadlun S, Masciullo M, Scivoletto G. Overground robotic training effects on walking and secondary health conditions in individuals with spinal cord injury: systematic review. </w:t>
      </w:r>
      <w:r w:rsidRPr="0063476B">
        <w:rPr>
          <w:rFonts w:ascii="Arial" w:hAnsi="Arial" w:cs="Arial"/>
          <w:i/>
          <w:iCs/>
        </w:rPr>
        <w:t>J NeuroEngineering Rehabil</w:t>
      </w:r>
      <w:r w:rsidRPr="0063476B">
        <w:rPr>
          <w:rFonts w:ascii="Arial" w:hAnsi="Arial" w:cs="Arial"/>
        </w:rPr>
        <w:t>. 2022;19(1):27. doi:10.1186/s12984-022-01003-9</w:t>
      </w:r>
    </w:p>
    <w:p w14:paraId="66DF34AF" w14:textId="77777777" w:rsidR="00BA255F" w:rsidRPr="0063476B" w:rsidRDefault="00BA255F" w:rsidP="00EA347A">
      <w:pPr>
        <w:pStyle w:val="Bibliography"/>
        <w:tabs>
          <w:tab w:val="clear" w:pos="264"/>
          <w:tab w:val="left" w:pos="450"/>
        </w:tabs>
        <w:spacing w:after="160"/>
        <w:ind w:left="389" w:hanging="389"/>
        <w:rPr>
          <w:rFonts w:ascii="Arial" w:hAnsi="Arial" w:cs="Arial"/>
        </w:rPr>
      </w:pPr>
      <w:r w:rsidRPr="0063476B">
        <w:rPr>
          <w:rFonts w:ascii="Arial" w:hAnsi="Arial" w:cs="Arial"/>
        </w:rPr>
        <w:t>8.</w:t>
      </w:r>
      <w:r w:rsidRPr="0063476B">
        <w:rPr>
          <w:rFonts w:ascii="Arial" w:hAnsi="Arial" w:cs="Arial"/>
        </w:rPr>
        <w:tab/>
        <w:t xml:space="preserve">Yip CCH, Lam CY, Cheung KMC, Wong YW, Koljonen PA. Knowledge Gaps in Biophysical Changes After Powered Robotic Exoskeleton Walking by Individuals With Spinal Cord Injury—A Scoping Review. </w:t>
      </w:r>
      <w:r w:rsidRPr="0063476B">
        <w:rPr>
          <w:rFonts w:ascii="Arial" w:hAnsi="Arial" w:cs="Arial"/>
          <w:i/>
          <w:iCs/>
        </w:rPr>
        <w:t>Front Neurol</w:t>
      </w:r>
      <w:r w:rsidRPr="0063476B">
        <w:rPr>
          <w:rFonts w:ascii="Arial" w:hAnsi="Arial" w:cs="Arial"/>
        </w:rPr>
        <w:t>. 2022;13:792295. doi:10.3389/fneur.2022.792295</w:t>
      </w:r>
    </w:p>
    <w:p w14:paraId="14D03CAD" w14:textId="4D2F6275" w:rsidR="004F0146" w:rsidRPr="0063476B" w:rsidRDefault="000769D8" w:rsidP="0043412E">
      <w:pPr>
        <w:ind w:left="389" w:hanging="389"/>
        <w:jc w:val="center"/>
        <w:rPr>
          <w:rFonts w:ascii="Arial" w:hAnsi="Arial" w:cs="Arial"/>
          <w:b/>
          <w:bCs/>
        </w:rPr>
        <w:sectPr w:rsidR="004F0146" w:rsidRPr="0063476B" w:rsidSect="008E267D">
          <w:headerReference w:type="default" r:id="rId13"/>
          <w:footerReference w:type="default" r:id="rId14"/>
          <w:pgSz w:w="12240" w:h="15840"/>
          <w:pgMar w:top="1440" w:right="1440" w:bottom="1440" w:left="1440" w:header="720" w:footer="720" w:gutter="0"/>
          <w:cols w:space="720"/>
          <w:docGrid w:linePitch="360"/>
        </w:sectPr>
      </w:pPr>
      <w:r w:rsidRPr="0063476B">
        <w:rPr>
          <w:rFonts w:ascii="Arial" w:hAnsi="Arial" w:cs="Arial"/>
          <w:b/>
          <w:bCs/>
        </w:rPr>
        <w:fldChar w:fldCharType="end"/>
      </w:r>
    </w:p>
    <w:tbl>
      <w:tblPr>
        <w:tblStyle w:val="TableGrid"/>
        <w:tblW w:w="14854" w:type="dxa"/>
        <w:tblInd w:w="-815" w:type="dxa"/>
        <w:tblLayout w:type="fixed"/>
        <w:tblLook w:val="04A0" w:firstRow="1" w:lastRow="0" w:firstColumn="1" w:lastColumn="0" w:noHBand="0" w:noVBand="1"/>
      </w:tblPr>
      <w:tblGrid>
        <w:gridCol w:w="5130"/>
        <w:gridCol w:w="4860"/>
        <w:gridCol w:w="2340"/>
        <w:gridCol w:w="1170"/>
        <w:gridCol w:w="1354"/>
      </w:tblGrid>
      <w:tr w:rsidR="006B4FA2" w:rsidRPr="0063476B" w14:paraId="117626EE" w14:textId="77777777" w:rsidTr="00A03B81">
        <w:trPr>
          <w:trHeight w:val="260"/>
          <w:tblHeader/>
        </w:trPr>
        <w:tc>
          <w:tcPr>
            <w:tcW w:w="5130" w:type="dxa"/>
          </w:tcPr>
          <w:p w14:paraId="4B9B8987" w14:textId="77777777" w:rsidR="006B4FA2" w:rsidRPr="0063476B" w:rsidRDefault="006B4FA2" w:rsidP="00257FDD">
            <w:pPr>
              <w:rPr>
                <w:rFonts w:ascii="Arial" w:hAnsi="Arial" w:cs="Arial"/>
                <w:b/>
                <w:bCs/>
              </w:rPr>
            </w:pPr>
            <w:r w:rsidRPr="0063476B">
              <w:rPr>
                <w:rFonts w:ascii="Arial" w:hAnsi="Arial" w:cs="Arial"/>
                <w:b/>
                <w:bCs/>
              </w:rPr>
              <w:lastRenderedPageBreak/>
              <w:t>Title</w:t>
            </w:r>
          </w:p>
        </w:tc>
        <w:tc>
          <w:tcPr>
            <w:tcW w:w="4860" w:type="dxa"/>
          </w:tcPr>
          <w:p w14:paraId="28F7E533" w14:textId="77777777" w:rsidR="006B4FA2" w:rsidRPr="0063476B" w:rsidRDefault="006B4FA2" w:rsidP="00257FDD">
            <w:pPr>
              <w:rPr>
                <w:rFonts w:ascii="Arial" w:hAnsi="Arial" w:cs="Arial"/>
                <w:b/>
                <w:bCs/>
              </w:rPr>
            </w:pPr>
            <w:r w:rsidRPr="0063476B">
              <w:rPr>
                <w:rFonts w:ascii="Arial" w:hAnsi="Arial" w:cs="Arial"/>
                <w:b/>
                <w:bCs/>
              </w:rPr>
              <w:t>Authors</w:t>
            </w:r>
          </w:p>
        </w:tc>
        <w:tc>
          <w:tcPr>
            <w:tcW w:w="2340" w:type="dxa"/>
          </w:tcPr>
          <w:p w14:paraId="4920913F" w14:textId="77777777" w:rsidR="006B4FA2" w:rsidRPr="0063476B" w:rsidRDefault="006B4FA2" w:rsidP="00257FDD">
            <w:pPr>
              <w:rPr>
                <w:rFonts w:ascii="Arial" w:hAnsi="Arial" w:cs="Arial"/>
                <w:b/>
                <w:bCs/>
              </w:rPr>
            </w:pPr>
            <w:r w:rsidRPr="0063476B">
              <w:rPr>
                <w:rFonts w:ascii="Arial" w:hAnsi="Arial" w:cs="Arial"/>
                <w:b/>
                <w:bCs/>
              </w:rPr>
              <w:t>Journal</w:t>
            </w:r>
          </w:p>
        </w:tc>
        <w:tc>
          <w:tcPr>
            <w:tcW w:w="1170" w:type="dxa"/>
          </w:tcPr>
          <w:p w14:paraId="0170EED0" w14:textId="77777777" w:rsidR="006B4FA2" w:rsidRPr="0063476B" w:rsidRDefault="006B4FA2" w:rsidP="00257FDD">
            <w:pPr>
              <w:rPr>
                <w:rFonts w:ascii="Arial" w:hAnsi="Arial" w:cs="Arial"/>
                <w:b/>
                <w:bCs/>
              </w:rPr>
            </w:pPr>
            <w:r w:rsidRPr="0063476B">
              <w:rPr>
                <w:rFonts w:ascii="Arial" w:hAnsi="Arial" w:cs="Arial"/>
                <w:b/>
                <w:bCs/>
              </w:rPr>
              <w:t>Device</w:t>
            </w:r>
          </w:p>
        </w:tc>
        <w:tc>
          <w:tcPr>
            <w:tcW w:w="1354" w:type="dxa"/>
          </w:tcPr>
          <w:p w14:paraId="64865BA1" w14:textId="77777777" w:rsidR="006B4FA2" w:rsidRPr="0063476B" w:rsidRDefault="006B4FA2" w:rsidP="00257FDD">
            <w:pPr>
              <w:rPr>
                <w:rFonts w:ascii="Arial" w:hAnsi="Arial" w:cs="Arial"/>
                <w:b/>
                <w:bCs/>
              </w:rPr>
            </w:pPr>
            <w:r w:rsidRPr="0063476B">
              <w:rPr>
                <w:rFonts w:ascii="Arial" w:hAnsi="Arial" w:cs="Arial"/>
                <w:b/>
                <w:bCs/>
              </w:rPr>
              <w:t>Diagnosis</w:t>
            </w:r>
          </w:p>
        </w:tc>
      </w:tr>
      <w:tr w:rsidR="00C33376" w:rsidRPr="0063476B" w14:paraId="5F261C93" w14:textId="77777777" w:rsidTr="00A03B81">
        <w:trPr>
          <w:trHeight w:val="890"/>
        </w:trPr>
        <w:tc>
          <w:tcPr>
            <w:tcW w:w="5130" w:type="dxa"/>
          </w:tcPr>
          <w:p w14:paraId="57C1882F" w14:textId="76B7DEEA" w:rsidR="00C33376" w:rsidRPr="0063476B" w:rsidRDefault="00C33376" w:rsidP="00257FDD">
            <w:pPr>
              <w:rPr>
                <w:rFonts w:ascii="Arial" w:hAnsi="Arial" w:cs="Arial"/>
              </w:rPr>
            </w:pPr>
            <w:r w:rsidRPr="0063476B">
              <w:rPr>
                <w:rFonts w:ascii="Arial" w:hAnsi="Arial" w:cs="Arial"/>
              </w:rPr>
              <w:t>Improvement of quality of life after 2-month exoskeleton training in patients with chronic spinal cord injury</w:t>
            </w:r>
          </w:p>
        </w:tc>
        <w:tc>
          <w:tcPr>
            <w:tcW w:w="4860" w:type="dxa"/>
          </w:tcPr>
          <w:p w14:paraId="369267E3" w14:textId="2ECEFEE5" w:rsidR="00C33376" w:rsidRPr="0063476B" w:rsidRDefault="00C33376" w:rsidP="00257FDD">
            <w:pPr>
              <w:rPr>
                <w:rFonts w:ascii="Arial" w:hAnsi="Arial" w:cs="Arial"/>
              </w:rPr>
            </w:pPr>
            <w:r w:rsidRPr="0063476B">
              <w:rPr>
                <w:rFonts w:ascii="Arial" w:hAnsi="Arial" w:cs="Arial"/>
              </w:rPr>
              <w:t xml:space="preserve">Van Nes IJW, van </w:t>
            </w:r>
            <w:proofErr w:type="spellStart"/>
            <w:r w:rsidRPr="0063476B">
              <w:rPr>
                <w:rFonts w:ascii="Arial" w:hAnsi="Arial" w:cs="Arial"/>
              </w:rPr>
              <w:t>Dijsseldonk</w:t>
            </w:r>
            <w:proofErr w:type="spellEnd"/>
            <w:r w:rsidRPr="0063476B">
              <w:rPr>
                <w:rFonts w:ascii="Arial" w:hAnsi="Arial" w:cs="Arial"/>
              </w:rPr>
              <w:t xml:space="preserve"> RB, van </w:t>
            </w:r>
            <w:proofErr w:type="spellStart"/>
            <w:r w:rsidRPr="0063476B">
              <w:rPr>
                <w:rFonts w:ascii="Arial" w:hAnsi="Arial" w:cs="Arial"/>
              </w:rPr>
              <w:t>Herpen</w:t>
            </w:r>
            <w:proofErr w:type="spellEnd"/>
            <w:r w:rsidRPr="0063476B">
              <w:rPr>
                <w:rFonts w:ascii="Arial" w:hAnsi="Arial" w:cs="Arial"/>
              </w:rPr>
              <w:t xml:space="preserve"> FHM, </w:t>
            </w:r>
            <w:proofErr w:type="spellStart"/>
            <w:r w:rsidRPr="0063476B">
              <w:rPr>
                <w:rFonts w:ascii="Arial" w:hAnsi="Arial" w:cs="Arial"/>
              </w:rPr>
              <w:t>Rijken</w:t>
            </w:r>
            <w:proofErr w:type="spellEnd"/>
            <w:r w:rsidRPr="0063476B">
              <w:rPr>
                <w:rFonts w:ascii="Arial" w:hAnsi="Arial" w:cs="Arial"/>
              </w:rPr>
              <w:t xml:space="preserve"> H, Geurts ACH, </w:t>
            </w:r>
            <w:proofErr w:type="spellStart"/>
            <w:r w:rsidRPr="0063476B">
              <w:rPr>
                <w:rFonts w:ascii="Arial" w:hAnsi="Arial" w:cs="Arial"/>
              </w:rPr>
              <w:t>Keijsers</w:t>
            </w:r>
            <w:proofErr w:type="spellEnd"/>
            <w:r w:rsidRPr="0063476B">
              <w:rPr>
                <w:rFonts w:ascii="Arial" w:hAnsi="Arial" w:cs="Arial"/>
              </w:rPr>
              <w:t xml:space="preserve"> NLW.</w:t>
            </w:r>
          </w:p>
        </w:tc>
        <w:tc>
          <w:tcPr>
            <w:tcW w:w="2340" w:type="dxa"/>
          </w:tcPr>
          <w:p w14:paraId="29A85020" w14:textId="3A04E63F" w:rsidR="00C33376" w:rsidRPr="0063476B" w:rsidRDefault="006626E0" w:rsidP="006626E0">
            <w:pPr>
              <w:rPr>
                <w:rFonts w:ascii="Arial" w:hAnsi="Arial" w:cs="Arial"/>
              </w:rPr>
            </w:pPr>
            <w:r w:rsidRPr="0063476B">
              <w:rPr>
                <w:rFonts w:ascii="Arial" w:hAnsi="Arial" w:cs="Arial"/>
              </w:rPr>
              <w:t>J Spinal Cord Med. 2024 May;47(3):354-360</w:t>
            </w:r>
          </w:p>
        </w:tc>
        <w:tc>
          <w:tcPr>
            <w:tcW w:w="1170" w:type="dxa"/>
          </w:tcPr>
          <w:p w14:paraId="39169B3D" w14:textId="25A3509B" w:rsidR="00C33376" w:rsidRPr="0063476B" w:rsidRDefault="00C33376" w:rsidP="00257FDD">
            <w:pPr>
              <w:rPr>
                <w:rFonts w:ascii="Arial" w:hAnsi="Arial" w:cs="Arial"/>
              </w:rPr>
            </w:pPr>
            <w:r w:rsidRPr="0063476B">
              <w:rPr>
                <w:rFonts w:ascii="Arial" w:hAnsi="Arial" w:cs="Arial"/>
              </w:rPr>
              <w:t>ReWalk</w:t>
            </w:r>
          </w:p>
        </w:tc>
        <w:tc>
          <w:tcPr>
            <w:tcW w:w="1354" w:type="dxa"/>
          </w:tcPr>
          <w:p w14:paraId="334E552B" w14:textId="47908864" w:rsidR="00C33376" w:rsidRPr="0063476B" w:rsidRDefault="00C33376" w:rsidP="00257FDD">
            <w:pPr>
              <w:rPr>
                <w:rFonts w:ascii="Arial" w:hAnsi="Arial" w:cs="Arial"/>
              </w:rPr>
            </w:pPr>
            <w:r w:rsidRPr="0063476B">
              <w:rPr>
                <w:rFonts w:ascii="Arial" w:hAnsi="Arial" w:cs="Arial"/>
              </w:rPr>
              <w:t>SCI</w:t>
            </w:r>
          </w:p>
        </w:tc>
      </w:tr>
      <w:tr w:rsidR="00F71212" w:rsidRPr="0063476B" w14:paraId="44B0415A" w14:textId="77777777" w:rsidTr="00A03B81">
        <w:trPr>
          <w:trHeight w:val="890"/>
        </w:trPr>
        <w:tc>
          <w:tcPr>
            <w:tcW w:w="5130" w:type="dxa"/>
          </w:tcPr>
          <w:p w14:paraId="5FB3AE78" w14:textId="69F91EE3" w:rsidR="00F71212" w:rsidRPr="0063476B" w:rsidRDefault="00F71212" w:rsidP="00F71212">
            <w:pPr>
              <w:rPr>
                <w:rFonts w:ascii="Arial" w:hAnsi="Arial" w:cs="Arial"/>
              </w:rPr>
            </w:pPr>
            <w:r w:rsidRPr="0063476B">
              <w:rPr>
                <w:rFonts w:ascii="Arial" w:hAnsi="Arial" w:cs="Arial"/>
              </w:rPr>
              <w:t>Overground robotic training effects on walking and secondary health conditions in individuals with spinal cord injury: systematic review</w:t>
            </w:r>
          </w:p>
        </w:tc>
        <w:tc>
          <w:tcPr>
            <w:tcW w:w="4860" w:type="dxa"/>
          </w:tcPr>
          <w:p w14:paraId="0B390FB5" w14:textId="242A181A" w:rsidR="00F71212" w:rsidRPr="0063476B" w:rsidRDefault="00F71212" w:rsidP="00F71212">
            <w:pPr>
              <w:rPr>
                <w:rFonts w:ascii="Arial" w:hAnsi="Arial" w:cs="Arial"/>
                <w:lang w:val="it-IT"/>
              </w:rPr>
            </w:pPr>
            <w:r w:rsidRPr="0063476B">
              <w:rPr>
                <w:rFonts w:ascii="Arial" w:hAnsi="Arial" w:cs="Arial"/>
                <w:lang w:val="it-IT"/>
              </w:rPr>
              <w:t>Tamburella F, Lorusso M, Tramontano M, Fadlun S, Masciullo M, Scivoletto G</w:t>
            </w:r>
          </w:p>
        </w:tc>
        <w:tc>
          <w:tcPr>
            <w:tcW w:w="2340" w:type="dxa"/>
          </w:tcPr>
          <w:p w14:paraId="271C4BA0" w14:textId="67DCAE31" w:rsidR="00F71212" w:rsidRPr="0063476B" w:rsidRDefault="00F71212" w:rsidP="00F71212">
            <w:pPr>
              <w:rPr>
                <w:rFonts w:ascii="Arial" w:hAnsi="Arial" w:cs="Arial"/>
              </w:rPr>
            </w:pPr>
            <w:r w:rsidRPr="0063476B">
              <w:rPr>
                <w:rFonts w:ascii="Arial" w:hAnsi="Arial" w:cs="Arial"/>
              </w:rPr>
              <w:t xml:space="preserve">J </w:t>
            </w:r>
            <w:proofErr w:type="spellStart"/>
            <w:r w:rsidRPr="0063476B">
              <w:rPr>
                <w:rFonts w:ascii="Arial" w:hAnsi="Arial" w:cs="Arial"/>
              </w:rPr>
              <w:t>Neuroeng</w:t>
            </w:r>
            <w:proofErr w:type="spellEnd"/>
            <w:r w:rsidRPr="0063476B">
              <w:rPr>
                <w:rFonts w:ascii="Arial" w:hAnsi="Arial" w:cs="Arial"/>
              </w:rPr>
              <w:t xml:space="preserve"> Rehabil. 2022 Mar 15;19(1):27</w:t>
            </w:r>
          </w:p>
        </w:tc>
        <w:tc>
          <w:tcPr>
            <w:tcW w:w="1170" w:type="dxa"/>
          </w:tcPr>
          <w:p w14:paraId="038E0DCC" w14:textId="1A421460" w:rsidR="00F71212" w:rsidRPr="0063476B" w:rsidRDefault="00F71212" w:rsidP="00F71212">
            <w:pPr>
              <w:rPr>
                <w:rFonts w:ascii="Arial" w:hAnsi="Arial" w:cs="Arial"/>
              </w:rPr>
            </w:pPr>
            <w:r w:rsidRPr="0063476B">
              <w:rPr>
                <w:rFonts w:ascii="Arial" w:hAnsi="Arial" w:cs="Arial"/>
              </w:rPr>
              <w:t>Multiple – Review Article</w:t>
            </w:r>
          </w:p>
        </w:tc>
        <w:tc>
          <w:tcPr>
            <w:tcW w:w="1354" w:type="dxa"/>
          </w:tcPr>
          <w:p w14:paraId="7BB40853" w14:textId="74146F67" w:rsidR="00F71212" w:rsidRPr="0063476B" w:rsidRDefault="00F71212" w:rsidP="00F71212">
            <w:pPr>
              <w:rPr>
                <w:rFonts w:ascii="Arial" w:hAnsi="Arial" w:cs="Arial"/>
              </w:rPr>
            </w:pPr>
            <w:r w:rsidRPr="0063476B">
              <w:rPr>
                <w:rFonts w:ascii="Arial" w:hAnsi="Arial" w:cs="Arial"/>
              </w:rPr>
              <w:t>SCI</w:t>
            </w:r>
          </w:p>
        </w:tc>
      </w:tr>
      <w:tr w:rsidR="003D1AF0" w:rsidRPr="0063476B" w14:paraId="57C8EE3C" w14:textId="77777777" w:rsidTr="00A03B81">
        <w:trPr>
          <w:trHeight w:val="890"/>
        </w:trPr>
        <w:tc>
          <w:tcPr>
            <w:tcW w:w="5130" w:type="dxa"/>
          </w:tcPr>
          <w:p w14:paraId="113D0926" w14:textId="05AE00F2" w:rsidR="003D1AF0" w:rsidRPr="0063476B" w:rsidRDefault="003D1AF0" w:rsidP="003D1AF0">
            <w:pPr>
              <w:rPr>
                <w:rFonts w:ascii="Arial" w:hAnsi="Arial" w:cs="Arial"/>
              </w:rPr>
            </w:pPr>
            <w:r w:rsidRPr="0063476B">
              <w:rPr>
                <w:rFonts w:ascii="Arial" w:hAnsi="Arial" w:cs="Arial"/>
              </w:rPr>
              <w:t xml:space="preserve">Knowledge Gaps in Biophysical Changes After Powered Robotic Exoskeleton Walking by Individuals </w:t>
            </w:r>
            <w:proofErr w:type="gramStart"/>
            <w:r w:rsidRPr="0063476B">
              <w:rPr>
                <w:rFonts w:ascii="Arial" w:hAnsi="Arial" w:cs="Arial"/>
              </w:rPr>
              <w:t>With</w:t>
            </w:r>
            <w:proofErr w:type="gramEnd"/>
            <w:r w:rsidRPr="0063476B">
              <w:rPr>
                <w:rFonts w:ascii="Arial" w:hAnsi="Arial" w:cs="Arial"/>
              </w:rPr>
              <w:t xml:space="preserve"> Spinal Cord Injury-A Scoping Review</w:t>
            </w:r>
          </w:p>
        </w:tc>
        <w:tc>
          <w:tcPr>
            <w:tcW w:w="4860" w:type="dxa"/>
          </w:tcPr>
          <w:p w14:paraId="6D94A28F" w14:textId="068FAC9F" w:rsidR="003D1AF0" w:rsidRPr="0063476B" w:rsidRDefault="003D1AF0" w:rsidP="003D1AF0">
            <w:pPr>
              <w:rPr>
                <w:rFonts w:ascii="Arial" w:hAnsi="Arial" w:cs="Arial"/>
              </w:rPr>
            </w:pPr>
            <w:r w:rsidRPr="0063476B">
              <w:rPr>
                <w:rFonts w:ascii="Arial" w:hAnsi="Arial" w:cs="Arial"/>
              </w:rPr>
              <w:t>Yip CCH, Lam, CY Cheung KMC, Wong YW, Koljonen PA</w:t>
            </w:r>
          </w:p>
        </w:tc>
        <w:tc>
          <w:tcPr>
            <w:tcW w:w="2340" w:type="dxa"/>
          </w:tcPr>
          <w:p w14:paraId="7A2D4B25" w14:textId="141732D7" w:rsidR="003D1AF0" w:rsidRPr="0063476B" w:rsidRDefault="003D1AF0" w:rsidP="003D1AF0">
            <w:pPr>
              <w:rPr>
                <w:rFonts w:ascii="Arial" w:hAnsi="Arial" w:cs="Arial"/>
              </w:rPr>
            </w:pPr>
            <w:r w:rsidRPr="0063476B">
              <w:rPr>
                <w:rFonts w:ascii="Arial" w:hAnsi="Arial" w:cs="Arial"/>
              </w:rPr>
              <w:t>Front Neurol. 2022 Mar 10:13:792295</w:t>
            </w:r>
          </w:p>
        </w:tc>
        <w:tc>
          <w:tcPr>
            <w:tcW w:w="1170" w:type="dxa"/>
          </w:tcPr>
          <w:p w14:paraId="36A8CCBE" w14:textId="3582A968" w:rsidR="003D1AF0" w:rsidRPr="0063476B" w:rsidRDefault="003D1AF0" w:rsidP="003D1AF0">
            <w:pPr>
              <w:rPr>
                <w:rFonts w:ascii="Arial" w:hAnsi="Arial" w:cs="Arial"/>
              </w:rPr>
            </w:pPr>
            <w:r w:rsidRPr="0063476B">
              <w:rPr>
                <w:rFonts w:ascii="Arial" w:hAnsi="Arial" w:cs="Arial"/>
              </w:rPr>
              <w:t>Multiple – Review Article</w:t>
            </w:r>
          </w:p>
        </w:tc>
        <w:tc>
          <w:tcPr>
            <w:tcW w:w="1354" w:type="dxa"/>
          </w:tcPr>
          <w:p w14:paraId="04C36A12" w14:textId="70A9CE53" w:rsidR="003D1AF0" w:rsidRPr="0063476B" w:rsidRDefault="003D1AF0" w:rsidP="003D1AF0">
            <w:pPr>
              <w:rPr>
                <w:rFonts w:ascii="Arial" w:hAnsi="Arial" w:cs="Arial"/>
              </w:rPr>
            </w:pPr>
            <w:r w:rsidRPr="0063476B">
              <w:rPr>
                <w:rFonts w:ascii="Arial" w:hAnsi="Arial" w:cs="Arial"/>
              </w:rPr>
              <w:t>SCI</w:t>
            </w:r>
          </w:p>
        </w:tc>
      </w:tr>
      <w:tr w:rsidR="003D1AF0" w:rsidRPr="0063476B" w14:paraId="2387C8C4" w14:textId="77777777" w:rsidTr="00A03B81">
        <w:trPr>
          <w:trHeight w:val="890"/>
        </w:trPr>
        <w:tc>
          <w:tcPr>
            <w:tcW w:w="5130" w:type="dxa"/>
          </w:tcPr>
          <w:p w14:paraId="3948F001" w14:textId="26C73DEB" w:rsidR="003D1AF0" w:rsidRPr="0063476B" w:rsidRDefault="003D1AF0" w:rsidP="003D1AF0">
            <w:pPr>
              <w:rPr>
                <w:rFonts w:ascii="Arial" w:hAnsi="Arial" w:cs="Arial"/>
              </w:rPr>
            </w:pPr>
            <w:r w:rsidRPr="0063476B">
              <w:rPr>
                <w:rFonts w:ascii="Arial" w:hAnsi="Arial" w:cs="Arial"/>
              </w:rPr>
              <w:t>Exoskeleton gait training to improve lower urinary tract function in people with motor-complete spinal cord injury: A randomized pilot trial</w:t>
            </w:r>
          </w:p>
        </w:tc>
        <w:tc>
          <w:tcPr>
            <w:tcW w:w="4860" w:type="dxa"/>
          </w:tcPr>
          <w:p w14:paraId="3E2C18FA" w14:textId="727C1978" w:rsidR="003D1AF0" w:rsidRPr="0063476B" w:rsidRDefault="003D1AF0" w:rsidP="003D1AF0">
            <w:pPr>
              <w:rPr>
                <w:rFonts w:ascii="Arial" w:hAnsi="Arial" w:cs="Arial"/>
              </w:rPr>
            </w:pPr>
            <w:r w:rsidRPr="0063476B">
              <w:rPr>
                <w:rFonts w:ascii="Arial" w:hAnsi="Arial" w:cs="Arial"/>
              </w:rPr>
              <w:t>Williams AMM, Deegan E, Walter M, Stothers L, Lam T</w:t>
            </w:r>
          </w:p>
        </w:tc>
        <w:tc>
          <w:tcPr>
            <w:tcW w:w="2340" w:type="dxa"/>
          </w:tcPr>
          <w:p w14:paraId="3CC6F4A7" w14:textId="196C0D85" w:rsidR="003D1AF0" w:rsidRPr="0063476B" w:rsidRDefault="003D1AF0" w:rsidP="003D1AF0">
            <w:pPr>
              <w:rPr>
                <w:rFonts w:ascii="Arial" w:hAnsi="Arial" w:cs="Arial"/>
              </w:rPr>
            </w:pPr>
            <w:r w:rsidRPr="0063476B">
              <w:rPr>
                <w:rFonts w:ascii="Arial" w:hAnsi="Arial" w:cs="Arial"/>
              </w:rPr>
              <w:t>J Rehabil Med. 2021 Aug 26;53(8</w:t>
            </w:r>
            <w:proofErr w:type="gramStart"/>
            <w:r w:rsidRPr="0063476B">
              <w:rPr>
                <w:rFonts w:ascii="Arial" w:hAnsi="Arial" w:cs="Arial"/>
              </w:rPr>
              <w:t>):jrm</w:t>
            </w:r>
            <w:proofErr w:type="gramEnd"/>
            <w:r w:rsidRPr="0063476B">
              <w:rPr>
                <w:rFonts w:ascii="Arial" w:hAnsi="Arial" w:cs="Arial"/>
              </w:rPr>
              <w:t>00222</w:t>
            </w:r>
          </w:p>
        </w:tc>
        <w:tc>
          <w:tcPr>
            <w:tcW w:w="1170" w:type="dxa"/>
          </w:tcPr>
          <w:p w14:paraId="37A48F99" w14:textId="4BE0D16A" w:rsidR="003D1AF0" w:rsidRPr="0063476B" w:rsidRDefault="003D1AF0" w:rsidP="003D1AF0">
            <w:pPr>
              <w:rPr>
                <w:rFonts w:ascii="Arial" w:hAnsi="Arial" w:cs="Arial"/>
              </w:rPr>
            </w:pPr>
            <w:r w:rsidRPr="0063476B">
              <w:rPr>
                <w:rFonts w:ascii="Arial" w:hAnsi="Arial" w:cs="Arial"/>
              </w:rPr>
              <w:t>Ekso, Lokomat</w:t>
            </w:r>
          </w:p>
        </w:tc>
        <w:tc>
          <w:tcPr>
            <w:tcW w:w="1354" w:type="dxa"/>
          </w:tcPr>
          <w:p w14:paraId="3F25ADC2" w14:textId="250A687C" w:rsidR="003D1AF0" w:rsidRPr="0063476B" w:rsidRDefault="003D1AF0" w:rsidP="003D1AF0">
            <w:pPr>
              <w:rPr>
                <w:rFonts w:ascii="Arial" w:hAnsi="Arial" w:cs="Arial"/>
              </w:rPr>
            </w:pPr>
            <w:r w:rsidRPr="0063476B">
              <w:rPr>
                <w:rFonts w:ascii="Arial" w:hAnsi="Arial" w:cs="Arial"/>
              </w:rPr>
              <w:t>SCI</w:t>
            </w:r>
          </w:p>
        </w:tc>
      </w:tr>
      <w:tr w:rsidR="003D1AF0" w:rsidRPr="0063476B" w14:paraId="42E5B965" w14:textId="77777777" w:rsidTr="00A03B81">
        <w:trPr>
          <w:trHeight w:val="890"/>
        </w:trPr>
        <w:tc>
          <w:tcPr>
            <w:tcW w:w="5130" w:type="dxa"/>
          </w:tcPr>
          <w:p w14:paraId="6A1C1C22" w14:textId="7A6650C6" w:rsidR="003D1AF0" w:rsidRPr="0063476B" w:rsidRDefault="003D1AF0" w:rsidP="003D1AF0">
            <w:pPr>
              <w:rPr>
                <w:rFonts w:ascii="Arial" w:hAnsi="Arial" w:cs="Arial"/>
              </w:rPr>
            </w:pPr>
            <w:r w:rsidRPr="0063476B">
              <w:rPr>
                <w:rFonts w:ascii="Arial" w:hAnsi="Arial" w:cs="Arial"/>
              </w:rPr>
              <w:t xml:space="preserve">Evaluation of safety and performance of the </w:t>
            </w:r>
            <w:proofErr w:type="spellStart"/>
            <w:r w:rsidRPr="0063476B">
              <w:rPr>
                <w:rFonts w:ascii="Arial" w:hAnsi="Arial" w:cs="Arial"/>
              </w:rPr>
              <w:t>self balancing</w:t>
            </w:r>
            <w:proofErr w:type="spellEnd"/>
            <w:r w:rsidRPr="0063476B">
              <w:rPr>
                <w:rFonts w:ascii="Arial" w:hAnsi="Arial" w:cs="Arial"/>
              </w:rPr>
              <w:t xml:space="preserve"> walking system Atalante in patients with complete motor spinal cord injury</w:t>
            </w:r>
          </w:p>
        </w:tc>
        <w:tc>
          <w:tcPr>
            <w:tcW w:w="4860" w:type="dxa"/>
          </w:tcPr>
          <w:p w14:paraId="53703AF6" w14:textId="581762B0" w:rsidR="003D1AF0" w:rsidRPr="0063476B" w:rsidRDefault="003D1AF0" w:rsidP="003D1AF0">
            <w:pPr>
              <w:rPr>
                <w:rFonts w:ascii="Arial" w:hAnsi="Arial" w:cs="Arial"/>
              </w:rPr>
            </w:pPr>
            <w:proofErr w:type="spellStart"/>
            <w:r w:rsidRPr="0063476B">
              <w:rPr>
                <w:rFonts w:ascii="Arial" w:hAnsi="Arial" w:cs="Arial"/>
              </w:rPr>
              <w:t>Kerdraon</w:t>
            </w:r>
            <w:proofErr w:type="spellEnd"/>
            <w:r w:rsidRPr="0063476B">
              <w:rPr>
                <w:rFonts w:ascii="Arial" w:hAnsi="Arial" w:cs="Arial"/>
              </w:rPr>
              <w:t xml:space="preserve"> J, </w:t>
            </w:r>
            <w:proofErr w:type="spellStart"/>
            <w:r w:rsidRPr="0063476B">
              <w:rPr>
                <w:rFonts w:ascii="Arial" w:hAnsi="Arial" w:cs="Arial"/>
              </w:rPr>
              <w:t>Previnaire</w:t>
            </w:r>
            <w:proofErr w:type="spellEnd"/>
            <w:r w:rsidRPr="0063476B">
              <w:rPr>
                <w:rFonts w:ascii="Arial" w:hAnsi="Arial" w:cs="Arial"/>
              </w:rPr>
              <w:t xml:space="preserve"> JG, Tucker M, </w:t>
            </w:r>
            <w:proofErr w:type="spellStart"/>
            <w:r w:rsidRPr="0063476B">
              <w:rPr>
                <w:rFonts w:ascii="Arial" w:hAnsi="Arial" w:cs="Arial"/>
              </w:rPr>
              <w:t>Coignard</w:t>
            </w:r>
            <w:proofErr w:type="spellEnd"/>
            <w:r w:rsidRPr="0063476B">
              <w:rPr>
                <w:rFonts w:ascii="Arial" w:hAnsi="Arial" w:cs="Arial"/>
              </w:rPr>
              <w:t xml:space="preserve"> P, Allegre W, </w:t>
            </w:r>
            <w:proofErr w:type="spellStart"/>
            <w:r w:rsidRPr="0063476B">
              <w:rPr>
                <w:rFonts w:ascii="Arial" w:hAnsi="Arial" w:cs="Arial"/>
              </w:rPr>
              <w:t>Kanppen</w:t>
            </w:r>
            <w:proofErr w:type="spellEnd"/>
            <w:r w:rsidRPr="0063476B">
              <w:rPr>
                <w:rFonts w:ascii="Arial" w:hAnsi="Arial" w:cs="Arial"/>
              </w:rPr>
              <w:t xml:space="preserve"> E, Ames A</w:t>
            </w:r>
          </w:p>
        </w:tc>
        <w:tc>
          <w:tcPr>
            <w:tcW w:w="2340" w:type="dxa"/>
          </w:tcPr>
          <w:p w14:paraId="1392DDD1" w14:textId="6C5BDFBB" w:rsidR="003D1AF0" w:rsidRPr="0063476B" w:rsidRDefault="003D1AF0" w:rsidP="003D1AF0">
            <w:pPr>
              <w:rPr>
                <w:rFonts w:ascii="Arial" w:hAnsi="Arial" w:cs="Arial"/>
              </w:rPr>
            </w:pPr>
            <w:r w:rsidRPr="0063476B">
              <w:rPr>
                <w:rFonts w:ascii="Arial" w:hAnsi="Arial" w:cs="Arial"/>
              </w:rPr>
              <w:t>Spinal Cord Ser Cases. 2021 Aug 4;7(1):71</w:t>
            </w:r>
          </w:p>
        </w:tc>
        <w:tc>
          <w:tcPr>
            <w:tcW w:w="1170" w:type="dxa"/>
          </w:tcPr>
          <w:p w14:paraId="0454445D" w14:textId="0D396A53" w:rsidR="003D1AF0" w:rsidRPr="0063476B" w:rsidRDefault="003D1AF0" w:rsidP="003D1AF0">
            <w:pPr>
              <w:rPr>
                <w:rFonts w:ascii="Arial" w:hAnsi="Arial" w:cs="Arial"/>
              </w:rPr>
            </w:pPr>
            <w:r w:rsidRPr="0063476B">
              <w:rPr>
                <w:rFonts w:ascii="Arial" w:hAnsi="Arial" w:cs="Arial"/>
              </w:rPr>
              <w:t>Atalante</w:t>
            </w:r>
          </w:p>
        </w:tc>
        <w:tc>
          <w:tcPr>
            <w:tcW w:w="1354" w:type="dxa"/>
          </w:tcPr>
          <w:p w14:paraId="2FCF686C" w14:textId="5951E52D" w:rsidR="003D1AF0" w:rsidRPr="0063476B" w:rsidRDefault="003D1AF0" w:rsidP="003D1AF0">
            <w:pPr>
              <w:rPr>
                <w:rFonts w:ascii="Arial" w:hAnsi="Arial" w:cs="Arial"/>
              </w:rPr>
            </w:pPr>
            <w:r w:rsidRPr="0063476B">
              <w:rPr>
                <w:rFonts w:ascii="Arial" w:hAnsi="Arial" w:cs="Arial"/>
              </w:rPr>
              <w:t>SCI</w:t>
            </w:r>
          </w:p>
        </w:tc>
      </w:tr>
      <w:tr w:rsidR="003D1AF0" w:rsidRPr="0063476B" w14:paraId="02AF3193" w14:textId="77777777" w:rsidTr="00A03B81">
        <w:trPr>
          <w:trHeight w:val="890"/>
        </w:trPr>
        <w:tc>
          <w:tcPr>
            <w:tcW w:w="5130" w:type="dxa"/>
          </w:tcPr>
          <w:p w14:paraId="13624271" w14:textId="2694B8B4" w:rsidR="003D1AF0" w:rsidRPr="0063476B" w:rsidRDefault="003D1AF0" w:rsidP="003D1AF0">
            <w:pPr>
              <w:rPr>
                <w:rFonts w:ascii="Arial" w:hAnsi="Arial" w:cs="Arial"/>
              </w:rPr>
            </w:pPr>
            <w:r w:rsidRPr="0063476B">
              <w:rPr>
                <w:rFonts w:ascii="Arial" w:hAnsi="Arial" w:cs="Arial"/>
              </w:rPr>
              <w:t>Examining the Effects of a Powered Exoskeleton on Quality of Life and Secondary Impairments in People Living with Spinal Cord Injury</w:t>
            </w:r>
          </w:p>
        </w:tc>
        <w:tc>
          <w:tcPr>
            <w:tcW w:w="4860" w:type="dxa"/>
          </w:tcPr>
          <w:p w14:paraId="3B9BA704" w14:textId="5010507A" w:rsidR="003D1AF0" w:rsidRPr="0063476B" w:rsidRDefault="003D1AF0" w:rsidP="003D1AF0">
            <w:pPr>
              <w:rPr>
                <w:rFonts w:ascii="Arial" w:hAnsi="Arial" w:cs="Arial"/>
                <w:lang w:val="it-IT"/>
              </w:rPr>
            </w:pPr>
            <w:r w:rsidRPr="0063476B">
              <w:rPr>
                <w:rFonts w:ascii="Arial" w:hAnsi="Arial" w:cs="Arial"/>
                <w:lang w:val="it-IT"/>
              </w:rPr>
              <w:t>Juszczak M, Galle E, Bushnik T</w:t>
            </w:r>
          </w:p>
        </w:tc>
        <w:tc>
          <w:tcPr>
            <w:tcW w:w="2340" w:type="dxa"/>
          </w:tcPr>
          <w:p w14:paraId="5D63269C" w14:textId="01A4B5C7" w:rsidR="003D1AF0" w:rsidRPr="0063476B" w:rsidRDefault="003D1AF0" w:rsidP="003D1AF0">
            <w:pPr>
              <w:rPr>
                <w:rFonts w:ascii="Arial" w:hAnsi="Arial" w:cs="Arial"/>
              </w:rPr>
            </w:pPr>
            <w:r w:rsidRPr="0063476B">
              <w:rPr>
                <w:rFonts w:ascii="Arial" w:hAnsi="Arial" w:cs="Arial"/>
              </w:rPr>
              <w:t xml:space="preserve">Top Spinal Cord </w:t>
            </w:r>
            <w:proofErr w:type="spellStart"/>
            <w:r w:rsidRPr="0063476B">
              <w:rPr>
                <w:rFonts w:ascii="Arial" w:hAnsi="Arial" w:cs="Arial"/>
              </w:rPr>
              <w:t>Inj</w:t>
            </w:r>
            <w:proofErr w:type="spellEnd"/>
            <w:r w:rsidRPr="0063476B">
              <w:rPr>
                <w:rFonts w:ascii="Arial" w:hAnsi="Arial" w:cs="Arial"/>
              </w:rPr>
              <w:t xml:space="preserve"> Rehabil. 2018 Fall;24(4):336-342</w:t>
            </w:r>
          </w:p>
        </w:tc>
        <w:tc>
          <w:tcPr>
            <w:tcW w:w="1170" w:type="dxa"/>
          </w:tcPr>
          <w:p w14:paraId="3FCD0690" w14:textId="0A9BC775" w:rsidR="003D1AF0" w:rsidRPr="0063476B" w:rsidRDefault="003D1AF0" w:rsidP="003D1AF0">
            <w:pPr>
              <w:rPr>
                <w:rFonts w:ascii="Arial" w:hAnsi="Arial" w:cs="Arial"/>
              </w:rPr>
            </w:pPr>
            <w:r w:rsidRPr="0063476B">
              <w:rPr>
                <w:rFonts w:ascii="Arial" w:hAnsi="Arial" w:cs="Arial"/>
              </w:rPr>
              <w:t xml:space="preserve">Indego </w:t>
            </w:r>
          </w:p>
        </w:tc>
        <w:tc>
          <w:tcPr>
            <w:tcW w:w="1354" w:type="dxa"/>
          </w:tcPr>
          <w:p w14:paraId="37819EA0" w14:textId="742079E1" w:rsidR="003D1AF0" w:rsidRPr="0063476B" w:rsidRDefault="003D1AF0" w:rsidP="003D1AF0">
            <w:pPr>
              <w:rPr>
                <w:rFonts w:ascii="Arial" w:hAnsi="Arial" w:cs="Arial"/>
              </w:rPr>
            </w:pPr>
            <w:r w:rsidRPr="0063476B">
              <w:rPr>
                <w:rFonts w:ascii="Arial" w:hAnsi="Arial" w:cs="Arial"/>
              </w:rPr>
              <w:t>SCI</w:t>
            </w:r>
          </w:p>
        </w:tc>
      </w:tr>
      <w:tr w:rsidR="003D1AF0" w:rsidRPr="0063476B" w14:paraId="005E9F23" w14:textId="77777777" w:rsidTr="00A03B81">
        <w:trPr>
          <w:trHeight w:val="890"/>
        </w:trPr>
        <w:tc>
          <w:tcPr>
            <w:tcW w:w="5130" w:type="dxa"/>
          </w:tcPr>
          <w:p w14:paraId="1F0DEB8E" w14:textId="15A211C2" w:rsidR="003D1AF0" w:rsidRPr="0063476B" w:rsidRDefault="003D1AF0" w:rsidP="003D1AF0">
            <w:pPr>
              <w:rPr>
                <w:rFonts w:ascii="Arial" w:hAnsi="Arial" w:cs="Arial"/>
              </w:rPr>
            </w:pPr>
            <w:r w:rsidRPr="0063476B">
              <w:rPr>
                <w:rFonts w:ascii="Arial" w:hAnsi="Arial" w:cs="Arial"/>
              </w:rPr>
              <w:t>Exoskeleton gait training after spinal cord injury: An exploratory study on secondary health conditions</w:t>
            </w:r>
          </w:p>
        </w:tc>
        <w:tc>
          <w:tcPr>
            <w:tcW w:w="4860" w:type="dxa"/>
          </w:tcPr>
          <w:p w14:paraId="7412727C" w14:textId="0A9D6306" w:rsidR="003D1AF0" w:rsidRPr="0063476B" w:rsidRDefault="003D1AF0" w:rsidP="003D1AF0">
            <w:pPr>
              <w:rPr>
                <w:rFonts w:ascii="Arial" w:hAnsi="Arial" w:cs="Arial"/>
              </w:rPr>
            </w:pPr>
            <w:r w:rsidRPr="0063476B">
              <w:rPr>
                <w:rFonts w:ascii="Arial" w:hAnsi="Arial" w:cs="Arial"/>
              </w:rPr>
              <w:t xml:space="preserve">Baunsgaard CB, </w:t>
            </w:r>
            <w:proofErr w:type="spellStart"/>
            <w:r w:rsidRPr="0063476B">
              <w:rPr>
                <w:rFonts w:ascii="Arial" w:hAnsi="Arial" w:cs="Arial"/>
              </w:rPr>
              <w:t>Vig</w:t>
            </w:r>
            <w:proofErr w:type="spellEnd"/>
            <w:r w:rsidRPr="0063476B">
              <w:rPr>
                <w:rFonts w:ascii="Arial" w:hAnsi="Arial" w:cs="Arial"/>
              </w:rPr>
              <w:t xml:space="preserve"> Nissen U, Brust AK, </w:t>
            </w:r>
            <w:proofErr w:type="spellStart"/>
            <w:r w:rsidRPr="0063476B">
              <w:rPr>
                <w:rFonts w:ascii="Arial" w:hAnsi="Arial" w:cs="Arial"/>
              </w:rPr>
              <w:t>Frotzler</w:t>
            </w:r>
            <w:proofErr w:type="spellEnd"/>
            <w:r w:rsidRPr="0063476B">
              <w:rPr>
                <w:rFonts w:ascii="Arial" w:hAnsi="Arial" w:cs="Arial"/>
              </w:rPr>
              <w:t xml:space="preserve"> A, </w:t>
            </w:r>
            <w:proofErr w:type="spellStart"/>
            <w:r w:rsidRPr="0063476B">
              <w:rPr>
                <w:rFonts w:ascii="Arial" w:hAnsi="Arial" w:cs="Arial"/>
              </w:rPr>
              <w:t>Ribeill</w:t>
            </w:r>
            <w:proofErr w:type="spellEnd"/>
            <w:r w:rsidRPr="0063476B">
              <w:rPr>
                <w:rFonts w:ascii="Arial" w:hAnsi="Arial" w:cs="Arial"/>
              </w:rPr>
              <w:t xml:space="preserve"> C, Kalke YB, León N, Gómez B, Samuelsson K, </w:t>
            </w:r>
            <w:proofErr w:type="spellStart"/>
            <w:r w:rsidRPr="0063476B">
              <w:rPr>
                <w:rFonts w:ascii="Arial" w:hAnsi="Arial" w:cs="Arial"/>
              </w:rPr>
              <w:t>Antepohl</w:t>
            </w:r>
            <w:proofErr w:type="spellEnd"/>
            <w:r w:rsidRPr="0063476B">
              <w:rPr>
                <w:rFonts w:ascii="Arial" w:hAnsi="Arial" w:cs="Arial"/>
              </w:rPr>
              <w:t xml:space="preserve"> W, Holmström U, Marklund N, </w:t>
            </w:r>
            <w:proofErr w:type="spellStart"/>
            <w:r w:rsidRPr="0063476B">
              <w:rPr>
                <w:rFonts w:ascii="Arial" w:hAnsi="Arial" w:cs="Arial"/>
              </w:rPr>
              <w:t>Glott</w:t>
            </w:r>
            <w:proofErr w:type="spellEnd"/>
            <w:r w:rsidRPr="0063476B">
              <w:rPr>
                <w:rFonts w:ascii="Arial" w:hAnsi="Arial" w:cs="Arial"/>
              </w:rPr>
              <w:t xml:space="preserve"> T, Opheim A, </w:t>
            </w:r>
            <w:proofErr w:type="spellStart"/>
            <w:r w:rsidRPr="0063476B">
              <w:rPr>
                <w:rFonts w:ascii="Arial" w:hAnsi="Arial" w:cs="Arial"/>
              </w:rPr>
              <w:t>Penalva</w:t>
            </w:r>
            <w:proofErr w:type="spellEnd"/>
            <w:r w:rsidRPr="0063476B">
              <w:rPr>
                <w:rFonts w:ascii="Arial" w:hAnsi="Arial" w:cs="Arial"/>
              </w:rPr>
              <w:t xml:space="preserve"> JB, Murillo N, </w:t>
            </w:r>
            <w:proofErr w:type="spellStart"/>
            <w:r w:rsidRPr="0063476B">
              <w:rPr>
                <w:rFonts w:ascii="Arial" w:hAnsi="Arial" w:cs="Arial"/>
              </w:rPr>
              <w:t>Nachtegaal</w:t>
            </w:r>
            <w:proofErr w:type="spellEnd"/>
            <w:r w:rsidRPr="0063476B">
              <w:rPr>
                <w:rFonts w:ascii="Arial" w:hAnsi="Arial" w:cs="Arial"/>
              </w:rPr>
              <w:t xml:space="preserve"> J, Faber W, Biering-Sørensen F</w:t>
            </w:r>
          </w:p>
        </w:tc>
        <w:tc>
          <w:tcPr>
            <w:tcW w:w="2340" w:type="dxa"/>
          </w:tcPr>
          <w:p w14:paraId="02BEFF54" w14:textId="3DC6C5BB" w:rsidR="003D1AF0" w:rsidRPr="0063476B" w:rsidRDefault="003D1AF0" w:rsidP="003D1AF0">
            <w:pPr>
              <w:rPr>
                <w:rFonts w:ascii="Arial" w:hAnsi="Arial" w:cs="Arial"/>
              </w:rPr>
            </w:pPr>
            <w:r w:rsidRPr="0063476B">
              <w:rPr>
                <w:rFonts w:ascii="Arial" w:hAnsi="Arial" w:cs="Arial"/>
              </w:rPr>
              <w:t>J Rehabil Med. 2018 Sep 28;50(9):806-813</w:t>
            </w:r>
          </w:p>
        </w:tc>
        <w:tc>
          <w:tcPr>
            <w:tcW w:w="1170" w:type="dxa"/>
          </w:tcPr>
          <w:p w14:paraId="7455EBCA" w14:textId="0B680AA3" w:rsidR="003D1AF0" w:rsidRPr="0063476B" w:rsidRDefault="003D1AF0" w:rsidP="003D1AF0">
            <w:pPr>
              <w:rPr>
                <w:rFonts w:ascii="Arial" w:hAnsi="Arial" w:cs="Arial"/>
              </w:rPr>
            </w:pPr>
            <w:r w:rsidRPr="0063476B">
              <w:rPr>
                <w:rFonts w:ascii="Arial" w:hAnsi="Arial" w:cs="Arial"/>
              </w:rPr>
              <w:t>Ekso</w:t>
            </w:r>
          </w:p>
        </w:tc>
        <w:tc>
          <w:tcPr>
            <w:tcW w:w="1354" w:type="dxa"/>
          </w:tcPr>
          <w:p w14:paraId="1F43A005" w14:textId="3E927641" w:rsidR="003D1AF0" w:rsidRPr="0063476B" w:rsidRDefault="003D1AF0" w:rsidP="003D1AF0">
            <w:pPr>
              <w:rPr>
                <w:rFonts w:ascii="Arial" w:hAnsi="Arial" w:cs="Arial"/>
              </w:rPr>
            </w:pPr>
            <w:r w:rsidRPr="0063476B">
              <w:rPr>
                <w:rFonts w:ascii="Arial" w:hAnsi="Arial" w:cs="Arial"/>
              </w:rPr>
              <w:t>SCI</w:t>
            </w:r>
          </w:p>
        </w:tc>
      </w:tr>
      <w:tr w:rsidR="003D1AF0" w:rsidRPr="0063476B" w14:paraId="3047653D" w14:textId="77777777" w:rsidTr="00A03B81">
        <w:trPr>
          <w:trHeight w:val="890"/>
        </w:trPr>
        <w:tc>
          <w:tcPr>
            <w:tcW w:w="5130" w:type="dxa"/>
          </w:tcPr>
          <w:p w14:paraId="7CC02590" w14:textId="74BB5616" w:rsidR="003D1AF0" w:rsidRPr="0063476B" w:rsidRDefault="003D1AF0" w:rsidP="003D1AF0">
            <w:pPr>
              <w:rPr>
                <w:rFonts w:ascii="Arial" w:hAnsi="Arial" w:cs="Arial"/>
              </w:rPr>
            </w:pPr>
            <w:r w:rsidRPr="0063476B">
              <w:rPr>
                <w:rFonts w:ascii="Arial" w:hAnsi="Arial" w:cs="Arial"/>
              </w:rPr>
              <w:t>The ReWalk powered exoskeleton to restore ambulatory function to individuals with thoracic-level motor-complete spinal cord injury</w:t>
            </w:r>
          </w:p>
        </w:tc>
        <w:tc>
          <w:tcPr>
            <w:tcW w:w="4860" w:type="dxa"/>
          </w:tcPr>
          <w:p w14:paraId="726E12D9" w14:textId="07E38B39" w:rsidR="003D1AF0" w:rsidRPr="0063476B" w:rsidRDefault="003D1AF0" w:rsidP="003D1AF0">
            <w:pPr>
              <w:rPr>
                <w:rFonts w:ascii="Arial" w:hAnsi="Arial" w:cs="Arial"/>
              </w:rPr>
            </w:pPr>
            <w:r w:rsidRPr="0063476B">
              <w:rPr>
                <w:rFonts w:ascii="Arial" w:hAnsi="Arial" w:cs="Arial"/>
              </w:rPr>
              <w:t xml:space="preserve">Esquenazi A, </w:t>
            </w:r>
            <w:proofErr w:type="spellStart"/>
            <w:r w:rsidRPr="0063476B">
              <w:rPr>
                <w:rFonts w:ascii="Arial" w:hAnsi="Arial" w:cs="Arial"/>
              </w:rPr>
              <w:t>Talaty</w:t>
            </w:r>
            <w:proofErr w:type="spellEnd"/>
            <w:r w:rsidRPr="0063476B">
              <w:rPr>
                <w:rFonts w:ascii="Arial" w:hAnsi="Arial" w:cs="Arial"/>
              </w:rPr>
              <w:t xml:space="preserve"> M, Packel A, Saulino M</w:t>
            </w:r>
          </w:p>
        </w:tc>
        <w:tc>
          <w:tcPr>
            <w:tcW w:w="2340" w:type="dxa"/>
          </w:tcPr>
          <w:p w14:paraId="03D613AF" w14:textId="093E59B1" w:rsidR="003D1AF0" w:rsidRPr="0063476B" w:rsidRDefault="003D1AF0" w:rsidP="003D1AF0">
            <w:pPr>
              <w:rPr>
                <w:rFonts w:ascii="Arial" w:hAnsi="Arial" w:cs="Arial"/>
              </w:rPr>
            </w:pPr>
            <w:r w:rsidRPr="0063476B">
              <w:rPr>
                <w:rFonts w:ascii="Arial" w:hAnsi="Arial" w:cs="Arial"/>
              </w:rPr>
              <w:t>Am J Phys Med Rehabil. 2012 Nov;91(11):911-21</w:t>
            </w:r>
          </w:p>
        </w:tc>
        <w:tc>
          <w:tcPr>
            <w:tcW w:w="1170" w:type="dxa"/>
          </w:tcPr>
          <w:p w14:paraId="46BDD5FF" w14:textId="1CE2B607" w:rsidR="003D1AF0" w:rsidRPr="0063476B" w:rsidRDefault="003D1AF0" w:rsidP="003D1AF0">
            <w:pPr>
              <w:rPr>
                <w:rFonts w:ascii="Arial" w:hAnsi="Arial" w:cs="Arial"/>
              </w:rPr>
            </w:pPr>
            <w:r w:rsidRPr="0063476B">
              <w:rPr>
                <w:rFonts w:ascii="Arial" w:hAnsi="Arial" w:cs="Arial"/>
              </w:rPr>
              <w:t>ReWalk</w:t>
            </w:r>
          </w:p>
        </w:tc>
        <w:tc>
          <w:tcPr>
            <w:tcW w:w="1354" w:type="dxa"/>
          </w:tcPr>
          <w:p w14:paraId="7BC78507" w14:textId="7E15878C" w:rsidR="003D1AF0" w:rsidRPr="0063476B" w:rsidRDefault="003D1AF0" w:rsidP="003D1AF0">
            <w:pPr>
              <w:rPr>
                <w:rFonts w:ascii="Arial" w:hAnsi="Arial" w:cs="Arial"/>
              </w:rPr>
            </w:pPr>
            <w:r w:rsidRPr="0063476B">
              <w:rPr>
                <w:rFonts w:ascii="Arial" w:hAnsi="Arial" w:cs="Arial"/>
              </w:rPr>
              <w:t>SCI</w:t>
            </w:r>
          </w:p>
        </w:tc>
      </w:tr>
    </w:tbl>
    <w:p w14:paraId="31BB896E" w14:textId="5DB709FF" w:rsidR="00FB7765" w:rsidRPr="0063476B" w:rsidRDefault="00E8104A" w:rsidP="00AB19DC">
      <w:pPr>
        <w:spacing w:before="240"/>
        <w:ind w:left="-720"/>
        <w:rPr>
          <w:rFonts w:ascii="Arial" w:hAnsi="Arial" w:cs="Arial"/>
        </w:rPr>
      </w:pPr>
      <w:r w:rsidRPr="0063476B">
        <w:rPr>
          <w:rFonts w:ascii="Arial" w:hAnsi="Arial" w:cs="Arial"/>
          <w:sz w:val="18"/>
          <w:szCs w:val="18"/>
        </w:rPr>
        <w:t>SCI = spinal cord injury</w:t>
      </w:r>
    </w:p>
    <w:sectPr w:rsidR="00FB7765" w:rsidRPr="0063476B" w:rsidSect="008E267D">
      <w:headerReference w:type="default" r:id="rId15"/>
      <w:footerReference w:type="default" r:id="rId16"/>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Lindsey Klebanow" w:date="2024-10-13T09:09:00Z" w:initials="LK">
    <w:p w14:paraId="159DCD29" w14:textId="77777777" w:rsidR="003E0FC1" w:rsidRDefault="003E0FC1" w:rsidP="003E0FC1">
      <w:pPr>
        <w:pStyle w:val="CommentText"/>
      </w:pPr>
      <w:r>
        <w:rPr>
          <w:rStyle w:val="CommentReference"/>
        </w:rPr>
        <w:annotationRef/>
      </w:r>
      <w:r>
        <w:t>Was there a scale for this measure? Like 1-5 or 1-10?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9DCD2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F6C28D" w16cex:dateUtc="2024-10-13T1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9DCD29" w16cid:durableId="45F6C2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C8467" w14:textId="77777777" w:rsidR="005C5CC5" w:rsidRDefault="005C5CC5" w:rsidP="007D10BB">
      <w:pPr>
        <w:spacing w:after="0" w:line="240" w:lineRule="auto"/>
      </w:pPr>
      <w:r>
        <w:separator/>
      </w:r>
    </w:p>
  </w:endnote>
  <w:endnote w:type="continuationSeparator" w:id="0">
    <w:p w14:paraId="6F7C221F" w14:textId="77777777" w:rsidR="005C5CC5" w:rsidRDefault="005C5CC5" w:rsidP="007D10BB">
      <w:pPr>
        <w:spacing w:after="0" w:line="240" w:lineRule="auto"/>
      </w:pPr>
      <w:r>
        <w:continuationSeparator/>
      </w:r>
    </w:p>
  </w:endnote>
  <w:endnote w:type="continuationNotice" w:id="1">
    <w:p w14:paraId="18F85C9A" w14:textId="77777777" w:rsidR="00464874" w:rsidRDefault="00464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BD287F" w14:textId="3C932139" w:rsidR="00E25E46" w:rsidRPr="00694B60" w:rsidRDefault="00E25E46" w:rsidP="00694B60">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2</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F12E4D" w:rsidRPr="00F12E4D">
      <w:rPr>
        <w:rFonts w:ascii="Arial" w:hAnsi="Arial" w:cs="Arial"/>
        <w:sz w:val="18"/>
        <w:szCs w:val="18"/>
      </w:rPr>
      <w:t>FM-033-01-019</w:t>
    </w:r>
    <w:r w:rsidR="00F12E4D">
      <w:rPr>
        <w:rFonts w:ascii="Arial" w:hAnsi="Arial" w:cs="Arial"/>
        <w:sz w:val="18"/>
        <w:szCs w:val="18"/>
      </w:rPr>
      <w:t>-</w:t>
    </w:r>
    <w:r w:rsidRPr="00A574D2">
      <w:rPr>
        <w:rFonts w:ascii="Arial" w:hAnsi="Arial" w:cs="Arial"/>
        <w:sz w:val="18"/>
        <w:szCs w:val="18"/>
      </w:rPr>
      <w:t>EN</w:t>
    </w:r>
    <w:r>
      <w:rPr>
        <w:rFonts w:ascii="Arial" w:hAnsi="Arial" w:cs="Arial"/>
        <w:sz w:val="18"/>
        <w:szCs w:val="18"/>
      </w:rPr>
      <w:t>; Rev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C2454" w14:textId="39F24140" w:rsidR="00EB32A5" w:rsidRPr="00FA4011" w:rsidRDefault="00EB32A5" w:rsidP="0063476B">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10</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16</w:t>
    </w:r>
    <w:r w:rsidRPr="0030676C">
      <w:rPr>
        <w:rFonts w:ascii="Arial" w:hAnsi="Arial" w:cs="Arial"/>
        <w:sz w:val="18"/>
        <w:szCs w:val="18"/>
      </w:rPr>
      <w:fldChar w:fldCharType="end"/>
    </w:r>
    <w:r>
      <w:rPr>
        <w:rFonts w:ascii="Arial" w:hAnsi="Arial" w:cs="Arial"/>
        <w:sz w:val="18"/>
        <w:szCs w:val="18"/>
      </w:rPr>
      <w:tab/>
    </w:r>
    <w:r w:rsidR="00F12E4D" w:rsidRPr="00F12E4D">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p w14:paraId="77CF7B9D" w14:textId="77777777" w:rsidR="00E25E46" w:rsidRDefault="00E25E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B8796A" w14:textId="77777777" w:rsidR="005C5CC5" w:rsidRDefault="005C5CC5" w:rsidP="007D10BB">
      <w:pPr>
        <w:spacing w:after="0" w:line="240" w:lineRule="auto"/>
      </w:pPr>
      <w:r>
        <w:separator/>
      </w:r>
    </w:p>
  </w:footnote>
  <w:footnote w:type="continuationSeparator" w:id="0">
    <w:p w14:paraId="6E59781B" w14:textId="77777777" w:rsidR="005C5CC5" w:rsidRDefault="005C5CC5" w:rsidP="007D10BB">
      <w:pPr>
        <w:spacing w:after="0" w:line="240" w:lineRule="auto"/>
      </w:pPr>
      <w:r>
        <w:continuationSeparator/>
      </w:r>
    </w:p>
  </w:footnote>
  <w:footnote w:type="continuationNotice" w:id="1">
    <w:p w14:paraId="2F5FB58C" w14:textId="77777777" w:rsidR="00464874" w:rsidRDefault="00464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3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7714"/>
    </w:tblGrid>
    <w:tr w:rsidR="004729BA" w:rsidRPr="00A574D2" w14:paraId="0A7110F5" w14:textId="77777777" w:rsidTr="007F6CEE">
      <w:tc>
        <w:tcPr>
          <w:tcW w:w="1646" w:type="dxa"/>
        </w:tcPr>
        <w:p w14:paraId="1E4FF600" w14:textId="77777777" w:rsidR="004729BA" w:rsidRDefault="004729BA" w:rsidP="004729BA">
          <w:pPr>
            <w:pStyle w:val="Header"/>
            <w:rPr>
              <w:rFonts w:ascii="Apercu Pro Medium" w:hAnsi="Apercu Pro Medium"/>
              <w:b/>
              <w:sz w:val="32"/>
              <w:szCs w:val="28"/>
            </w:rPr>
          </w:pPr>
          <w:bookmarkStart w:id="1" w:name="_Hlk179535931"/>
          <w:r w:rsidRPr="00191C13">
            <w:rPr>
              <w:noProof/>
            </w:rPr>
            <w:drawing>
              <wp:anchor distT="0" distB="0" distL="114300" distR="114300" simplePos="0" relativeHeight="251658240" behindDoc="0" locked="0" layoutInCell="1" allowOverlap="1" wp14:anchorId="2EA44D37" wp14:editId="7032F205">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7714" w:type="dxa"/>
          <w:vAlign w:val="bottom"/>
        </w:tcPr>
        <w:p w14:paraId="7C9D228E" w14:textId="77777777" w:rsidR="004729BA" w:rsidRDefault="004729BA" w:rsidP="004729BA">
          <w:pPr>
            <w:pStyle w:val="Header"/>
            <w:jc w:val="right"/>
            <w:rPr>
              <w:rFonts w:ascii="Arial" w:hAnsi="Arial" w:cs="Arial"/>
              <w:b/>
              <w:bCs/>
              <w:noProof/>
              <w:sz w:val="24"/>
              <w:szCs w:val="24"/>
              <w:lang w:val="it-IT"/>
            </w:rPr>
          </w:pPr>
        </w:p>
        <w:p w14:paraId="3343A982" w14:textId="77777777" w:rsidR="004729BA" w:rsidRDefault="004729BA" w:rsidP="004729BA">
          <w:pPr>
            <w:pStyle w:val="Header"/>
            <w:jc w:val="right"/>
            <w:rPr>
              <w:rFonts w:ascii="Arial" w:hAnsi="Arial" w:cs="Arial"/>
              <w:b/>
              <w:bCs/>
              <w:noProof/>
              <w:sz w:val="24"/>
              <w:szCs w:val="24"/>
              <w:lang w:val="it-IT"/>
            </w:rPr>
          </w:pPr>
        </w:p>
        <w:p w14:paraId="45CAA6E2" w14:textId="77777777" w:rsidR="004729BA" w:rsidRPr="00551204" w:rsidRDefault="004729BA" w:rsidP="00AC7059">
          <w:pPr>
            <w:pStyle w:val="Header"/>
            <w:tabs>
              <w:tab w:val="left" w:pos="7785"/>
            </w:tabs>
            <w:ind w:right="-110"/>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1"/>
  </w:tbl>
  <w:p w14:paraId="08121EBA" w14:textId="77777777" w:rsidR="004729BA" w:rsidRDefault="004729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12DD7" w14:textId="26C51EEE" w:rsidR="007D10BB" w:rsidRDefault="007D10BB" w:rsidP="007D10BB">
    <w:pPr>
      <w:pStyle w:val="Header"/>
      <w:jc w:val="center"/>
    </w:pPr>
    <w:r w:rsidRPr="0017659E">
      <w:rPr>
        <w:rFonts w:cstheme="minorHAnsi"/>
        <w:b/>
        <w:bCs/>
        <w:sz w:val="40"/>
        <w:szCs w:val="40"/>
      </w:rPr>
      <w:t xml:space="preserve">All known articles assessing </w:t>
    </w:r>
    <w:r w:rsidR="00B9288D">
      <w:rPr>
        <w:rFonts w:cstheme="minorHAnsi"/>
        <w:b/>
        <w:bCs/>
        <w:sz w:val="40"/>
        <w:szCs w:val="40"/>
      </w:rPr>
      <w:t>bladder function</w:t>
    </w:r>
    <w:r w:rsidRPr="0017659E">
      <w:rPr>
        <w:rFonts w:cstheme="minorHAnsi"/>
        <w:b/>
        <w:bCs/>
        <w:sz w:val="40"/>
        <w:szCs w:val="40"/>
      </w:rPr>
      <w:t xml:space="preserve"> in participants using an exoskeleton</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ndsey Klebanow">
    <w15:presenceInfo w15:providerId="AD" w15:userId="S::lklebanow@eksobionics.com::641099c5-f5cb-4ae9-85ce-0fe57f9f59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FA2"/>
    <w:rsid w:val="0000247F"/>
    <w:rsid w:val="00003CD4"/>
    <w:rsid w:val="000126B4"/>
    <w:rsid w:val="00020F39"/>
    <w:rsid w:val="000214E2"/>
    <w:rsid w:val="00037975"/>
    <w:rsid w:val="00044B2F"/>
    <w:rsid w:val="0005675B"/>
    <w:rsid w:val="00063629"/>
    <w:rsid w:val="00070133"/>
    <w:rsid w:val="00070920"/>
    <w:rsid w:val="00072588"/>
    <w:rsid w:val="000769D8"/>
    <w:rsid w:val="00093321"/>
    <w:rsid w:val="000A3AD0"/>
    <w:rsid w:val="000B0009"/>
    <w:rsid w:val="000B3A89"/>
    <w:rsid w:val="000B41AF"/>
    <w:rsid w:val="000D3D5E"/>
    <w:rsid w:val="000E304B"/>
    <w:rsid w:val="000E54A8"/>
    <w:rsid w:val="000E7AA3"/>
    <w:rsid w:val="000F41D8"/>
    <w:rsid w:val="00107484"/>
    <w:rsid w:val="00113DEA"/>
    <w:rsid w:val="00125C0C"/>
    <w:rsid w:val="001261AB"/>
    <w:rsid w:val="00131A21"/>
    <w:rsid w:val="001429E3"/>
    <w:rsid w:val="001470C0"/>
    <w:rsid w:val="0015031E"/>
    <w:rsid w:val="00157051"/>
    <w:rsid w:val="001620A1"/>
    <w:rsid w:val="00163448"/>
    <w:rsid w:val="00172576"/>
    <w:rsid w:val="0017659E"/>
    <w:rsid w:val="00187D2A"/>
    <w:rsid w:val="001954B5"/>
    <w:rsid w:val="001A08C4"/>
    <w:rsid w:val="001A36BB"/>
    <w:rsid w:val="001A5175"/>
    <w:rsid w:val="001C33FB"/>
    <w:rsid w:val="001C6E70"/>
    <w:rsid w:val="001F27C3"/>
    <w:rsid w:val="001F3FFD"/>
    <w:rsid w:val="00212DFA"/>
    <w:rsid w:val="00220023"/>
    <w:rsid w:val="002209AD"/>
    <w:rsid w:val="00233351"/>
    <w:rsid w:val="00234526"/>
    <w:rsid w:val="00250613"/>
    <w:rsid w:val="00251224"/>
    <w:rsid w:val="00257FDD"/>
    <w:rsid w:val="002625B6"/>
    <w:rsid w:val="00262B3D"/>
    <w:rsid w:val="00267A33"/>
    <w:rsid w:val="002836BB"/>
    <w:rsid w:val="002A17D4"/>
    <w:rsid w:val="002A6A2F"/>
    <w:rsid w:val="002B2759"/>
    <w:rsid w:val="002B53A5"/>
    <w:rsid w:val="002D32F5"/>
    <w:rsid w:val="002E2A7C"/>
    <w:rsid w:val="002F147F"/>
    <w:rsid w:val="002F500A"/>
    <w:rsid w:val="00301DAE"/>
    <w:rsid w:val="00324ECA"/>
    <w:rsid w:val="003306ED"/>
    <w:rsid w:val="00343CCE"/>
    <w:rsid w:val="00347C09"/>
    <w:rsid w:val="00352E80"/>
    <w:rsid w:val="00353FA2"/>
    <w:rsid w:val="003605B9"/>
    <w:rsid w:val="00374584"/>
    <w:rsid w:val="00374BD1"/>
    <w:rsid w:val="003847FA"/>
    <w:rsid w:val="00387D46"/>
    <w:rsid w:val="00390B9B"/>
    <w:rsid w:val="003A6E5E"/>
    <w:rsid w:val="003A7621"/>
    <w:rsid w:val="003B6814"/>
    <w:rsid w:val="003D1AF0"/>
    <w:rsid w:val="003D45CE"/>
    <w:rsid w:val="003D74CD"/>
    <w:rsid w:val="003E0FC1"/>
    <w:rsid w:val="003E6180"/>
    <w:rsid w:val="003E7DB3"/>
    <w:rsid w:val="003F03BC"/>
    <w:rsid w:val="003F340E"/>
    <w:rsid w:val="0041750A"/>
    <w:rsid w:val="00420010"/>
    <w:rsid w:val="004272B6"/>
    <w:rsid w:val="0043412E"/>
    <w:rsid w:val="0043434A"/>
    <w:rsid w:val="00442C30"/>
    <w:rsid w:val="00442DAE"/>
    <w:rsid w:val="00444162"/>
    <w:rsid w:val="004532F6"/>
    <w:rsid w:val="004612CC"/>
    <w:rsid w:val="00464874"/>
    <w:rsid w:val="004729BA"/>
    <w:rsid w:val="00484483"/>
    <w:rsid w:val="00486146"/>
    <w:rsid w:val="00486944"/>
    <w:rsid w:val="00495A74"/>
    <w:rsid w:val="004A2A4E"/>
    <w:rsid w:val="004D029C"/>
    <w:rsid w:val="004D5227"/>
    <w:rsid w:val="004E6102"/>
    <w:rsid w:val="004F0146"/>
    <w:rsid w:val="004F1A6B"/>
    <w:rsid w:val="004F3731"/>
    <w:rsid w:val="005346D6"/>
    <w:rsid w:val="0053524A"/>
    <w:rsid w:val="00565F0D"/>
    <w:rsid w:val="00566535"/>
    <w:rsid w:val="00572ED5"/>
    <w:rsid w:val="00577C76"/>
    <w:rsid w:val="00580D7B"/>
    <w:rsid w:val="00591808"/>
    <w:rsid w:val="005925FB"/>
    <w:rsid w:val="005C5CC5"/>
    <w:rsid w:val="005E5410"/>
    <w:rsid w:val="005E6129"/>
    <w:rsid w:val="005F0758"/>
    <w:rsid w:val="0061655A"/>
    <w:rsid w:val="00626511"/>
    <w:rsid w:val="006313DA"/>
    <w:rsid w:val="006328C4"/>
    <w:rsid w:val="0063476B"/>
    <w:rsid w:val="006354A7"/>
    <w:rsid w:val="006368C6"/>
    <w:rsid w:val="00644087"/>
    <w:rsid w:val="006509C7"/>
    <w:rsid w:val="006568D8"/>
    <w:rsid w:val="00656FB8"/>
    <w:rsid w:val="006626E0"/>
    <w:rsid w:val="00671220"/>
    <w:rsid w:val="00672273"/>
    <w:rsid w:val="006724CA"/>
    <w:rsid w:val="00685273"/>
    <w:rsid w:val="00694B60"/>
    <w:rsid w:val="00695912"/>
    <w:rsid w:val="006A0567"/>
    <w:rsid w:val="006A0FB6"/>
    <w:rsid w:val="006A177F"/>
    <w:rsid w:val="006B4FA2"/>
    <w:rsid w:val="006C608B"/>
    <w:rsid w:val="006E2D39"/>
    <w:rsid w:val="006E6D96"/>
    <w:rsid w:val="006F203B"/>
    <w:rsid w:val="006F2B4C"/>
    <w:rsid w:val="00706721"/>
    <w:rsid w:val="007171B5"/>
    <w:rsid w:val="00721D5E"/>
    <w:rsid w:val="00724F97"/>
    <w:rsid w:val="00725896"/>
    <w:rsid w:val="00726AA6"/>
    <w:rsid w:val="00762BA4"/>
    <w:rsid w:val="00763ADF"/>
    <w:rsid w:val="00774EC1"/>
    <w:rsid w:val="00781035"/>
    <w:rsid w:val="0078171A"/>
    <w:rsid w:val="007862DE"/>
    <w:rsid w:val="007B2479"/>
    <w:rsid w:val="007D0BB5"/>
    <w:rsid w:val="007D10BB"/>
    <w:rsid w:val="007D682A"/>
    <w:rsid w:val="007E620B"/>
    <w:rsid w:val="007E7D97"/>
    <w:rsid w:val="007F52FF"/>
    <w:rsid w:val="007F6CEE"/>
    <w:rsid w:val="00816577"/>
    <w:rsid w:val="00824F8E"/>
    <w:rsid w:val="0082693C"/>
    <w:rsid w:val="00832780"/>
    <w:rsid w:val="0083707F"/>
    <w:rsid w:val="008401FB"/>
    <w:rsid w:val="00842D54"/>
    <w:rsid w:val="00855E18"/>
    <w:rsid w:val="008576EA"/>
    <w:rsid w:val="00866FB1"/>
    <w:rsid w:val="00876635"/>
    <w:rsid w:val="00897DBC"/>
    <w:rsid w:val="008A4038"/>
    <w:rsid w:val="008A6FEA"/>
    <w:rsid w:val="008D0CE2"/>
    <w:rsid w:val="008E267D"/>
    <w:rsid w:val="008E73CE"/>
    <w:rsid w:val="008F0089"/>
    <w:rsid w:val="008F06EF"/>
    <w:rsid w:val="008F0B70"/>
    <w:rsid w:val="009079DA"/>
    <w:rsid w:val="00932A4D"/>
    <w:rsid w:val="009366A2"/>
    <w:rsid w:val="009405E6"/>
    <w:rsid w:val="0098370C"/>
    <w:rsid w:val="0098524D"/>
    <w:rsid w:val="0098530E"/>
    <w:rsid w:val="009875DE"/>
    <w:rsid w:val="00990093"/>
    <w:rsid w:val="00997C9F"/>
    <w:rsid w:val="009A7064"/>
    <w:rsid w:val="009B0249"/>
    <w:rsid w:val="009B1020"/>
    <w:rsid w:val="009B32B6"/>
    <w:rsid w:val="009C566A"/>
    <w:rsid w:val="009C5CAD"/>
    <w:rsid w:val="009D19A8"/>
    <w:rsid w:val="009E55D4"/>
    <w:rsid w:val="009F151E"/>
    <w:rsid w:val="00A03B81"/>
    <w:rsid w:val="00A31E9D"/>
    <w:rsid w:val="00A3541F"/>
    <w:rsid w:val="00A41407"/>
    <w:rsid w:val="00A45C0E"/>
    <w:rsid w:val="00A542E4"/>
    <w:rsid w:val="00A55768"/>
    <w:rsid w:val="00A678BF"/>
    <w:rsid w:val="00A72797"/>
    <w:rsid w:val="00A74147"/>
    <w:rsid w:val="00A96509"/>
    <w:rsid w:val="00A9748A"/>
    <w:rsid w:val="00AA0BF3"/>
    <w:rsid w:val="00AA0DC3"/>
    <w:rsid w:val="00AB19DC"/>
    <w:rsid w:val="00AC7059"/>
    <w:rsid w:val="00AE6C16"/>
    <w:rsid w:val="00AE7C2F"/>
    <w:rsid w:val="00B03932"/>
    <w:rsid w:val="00B2680A"/>
    <w:rsid w:val="00B740A6"/>
    <w:rsid w:val="00B75763"/>
    <w:rsid w:val="00B83545"/>
    <w:rsid w:val="00B8796A"/>
    <w:rsid w:val="00B9288D"/>
    <w:rsid w:val="00B93216"/>
    <w:rsid w:val="00BA255F"/>
    <w:rsid w:val="00BA36A1"/>
    <w:rsid w:val="00BB197D"/>
    <w:rsid w:val="00BB77ED"/>
    <w:rsid w:val="00BC4C61"/>
    <w:rsid w:val="00BE1521"/>
    <w:rsid w:val="00BE4A01"/>
    <w:rsid w:val="00BF0F74"/>
    <w:rsid w:val="00BF2E35"/>
    <w:rsid w:val="00BF30F7"/>
    <w:rsid w:val="00C0111C"/>
    <w:rsid w:val="00C01CC8"/>
    <w:rsid w:val="00C03DE3"/>
    <w:rsid w:val="00C1419A"/>
    <w:rsid w:val="00C33376"/>
    <w:rsid w:val="00C43CC4"/>
    <w:rsid w:val="00C4431E"/>
    <w:rsid w:val="00C446EE"/>
    <w:rsid w:val="00C60FC2"/>
    <w:rsid w:val="00C73964"/>
    <w:rsid w:val="00C73A33"/>
    <w:rsid w:val="00C7490F"/>
    <w:rsid w:val="00C76339"/>
    <w:rsid w:val="00C77913"/>
    <w:rsid w:val="00C805A5"/>
    <w:rsid w:val="00C8160B"/>
    <w:rsid w:val="00C836FE"/>
    <w:rsid w:val="00C959C0"/>
    <w:rsid w:val="00CA1C76"/>
    <w:rsid w:val="00CB1657"/>
    <w:rsid w:val="00CB3229"/>
    <w:rsid w:val="00CF057F"/>
    <w:rsid w:val="00CF067C"/>
    <w:rsid w:val="00CF7697"/>
    <w:rsid w:val="00D03BEF"/>
    <w:rsid w:val="00D139B5"/>
    <w:rsid w:val="00D32EE7"/>
    <w:rsid w:val="00D35A46"/>
    <w:rsid w:val="00D425A1"/>
    <w:rsid w:val="00D43488"/>
    <w:rsid w:val="00D55885"/>
    <w:rsid w:val="00D7359B"/>
    <w:rsid w:val="00D84C0E"/>
    <w:rsid w:val="00D919F9"/>
    <w:rsid w:val="00DC3FD3"/>
    <w:rsid w:val="00DE6082"/>
    <w:rsid w:val="00DF62DD"/>
    <w:rsid w:val="00E25E46"/>
    <w:rsid w:val="00E378D8"/>
    <w:rsid w:val="00E46BF3"/>
    <w:rsid w:val="00E50795"/>
    <w:rsid w:val="00E54C7D"/>
    <w:rsid w:val="00E55542"/>
    <w:rsid w:val="00E60814"/>
    <w:rsid w:val="00E612BC"/>
    <w:rsid w:val="00E62C1E"/>
    <w:rsid w:val="00E64E75"/>
    <w:rsid w:val="00E67D9C"/>
    <w:rsid w:val="00E703F4"/>
    <w:rsid w:val="00E80FC5"/>
    <w:rsid w:val="00E8104A"/>
    <w:rsid w:val="00E94541"/>
    <w:rsid w:val="00E94E35"/>
    <w:rsid w:val="00E9516B"/>
    <w:rsid w:val="00EA347A"/>
    <w:rsid w:val="00EA6EDF"/>
    <w:rsid w:val="00EB32A5"/>
    <w:rsid w:val="00ED5BA3"/>
    <w:rsid w:val="00EE25B8"/>
    <w:rsid w:val="00EF6651"/>
    <w:rsid w:val="00F12E4D"/>
    <w:rsid w:val="00F16CAE"/>
    <w:rsid w:val="00F22577"/>
    <w:rsid w:val="00F46DFA"/>
    <w:rsid w:val="00F50388"/>
    <w:rsid w:val="00F5569C"/>
    <w:rsid w:val="00F66D4A"/>
    <w:rsid w:val="00F71212"/>
    <w:rsid w:val="00F72843"/>
    <w:rsid w:val="00F76F45"/>
    <w:rsid w:val="00F90F7F"/>
    <w:rsid w:val="00FA6150"/>
    <w:rsid w:val="00FB668F"/>
    <w:rsid w:val="00FB7765"/>
    <w:rsid w:val="00FC5F79"/>
    <w:rsid w:val="00FD5642"/>
    <w:rsid w:val="00FE3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EC7FF8"/>
  <w15:chartTrackingRefBased/>
  <w15:docId w15:val="{D18B9E7C-D093-4E1B-89AB-4BDDDA49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F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4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4D5227"/>
    <w:pPr>
      <w:tabs>
        <w:tab w:val="left" w:pos="264"/>
      </w:tabs>
      <w:spacing w:after="240" w:line="240" w:lineRule="auto"/>
      <w:ind w:left="264" w:hanging="264"/>
    </w:pPr>
  </w:style>
  <w:style w:type="paragraph" w:styleId="Header">
    <w:name w:val="header"/>
    <w:basedOn w:val="Normal"/>
    <w:link w:val="HeaderChar"/>
    <w:uiPriority w:val="99"/>
    <w:unhideWhenUsed/>
    <w:rsid w:val="007D10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0BB"/>
  </w:style>
  <w:style w:type="paragraph" w:styleId="Footer">
    <w:name w:val="footer"/>
    <w:basedOn w:val="Normal"/>
    <w:link w:val="FooterChar"/>
    <w:uiPriority w:val="99"/>
    <w:unhideWhenUsed/>
    <w:rsid w:val="007D1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0BB"/>
  </w:style>
  <w:style w:type="paragraph" w:styleId="Revision">
    <w:name w:val="Revision"/>
    <w:hidden/>
    <w:uiPriority w:val="99"/>
    <w:semiHidden/>
    <w:rsid w:val="009E55D4"/>
    <w:pPr>
      <w:spacing w:after="0" w:line="240" w:lineRule="auto"/>
    </w:pPr>
  </w:style>
  <w:style w:type="character" w:styleId="CommentReference">
    <w:name w:val="annotation reference"/>
    <w:basedOn w:val="DefaultParagraphFont"/>
    <w:uiPriority w:val="99"/>
    <w:semiHidden/>
    <w:unhideWhenUsed/>
    <w:rsid w:val="003E0FC1"/>
    <w:rPr>
      <w:sz w:val="16"/>
      <w:szCs w:val="16"/>
    </w:rPr>
  </w:style>
  <w:style w:type="paragraph" w:styleId="CommentText">
    <w:name w:val="annotation text"/>
    <w:basedOn w:val="Normal"/>
    <w:link w:val="CommentTextChar"/>
    <w:uiPriority w:val="99"/>
    <w:unhideWhenUsed/>
    <w:rsid w:val="003E0FC1"/>
    <w:pPr>
      <w:spacing w:line="240" w:lineRule="auto"/>
    </w:pPr>
    <w:rPr>
      <w:sz w:val="20"/>
      <w:szCs w:val="20"/>
    </w:rPr>
  </w:style>
  <w:style w:type="character" w:customStyle="1" w:styleId="CommentTextChar">
    <w:name w:val="Comment Text Char"/>
    <w:basedOn w:val="DefaultParagraphFont"/>
    <w:link w:val="CommentText"/>
    <w:uiPriority w:val="99"/>
    <w:rsid w:val="003E0FC1"/>
    <w:rPr>
      <w:sz w:val="20"/>
      <w:szCs w:val="20"/>
    </w:rPr>
  </w:style>
  <w:style w:type="paragraph" w:styleId="CommentSubject">
    <w:name w:val="annotation subject"/>
    <w:basedOn w:val="CommentText"/>
    <w:next w:val="CommentText"/>
    <w:link w:val="CommentSubjectChar"/>
    <w:uiPriority w:val="99"/>
    <w:semiHidden/>
    <w:unhideWhenUsed/>
    <w:rsid w:val="003E0FC1"/>
    <w:rPr>
      <w:b/>
      <w:bCs/>
    </w:rPr>
  </w:style>
  <w:style w:type="character" w:customStyle="1" w:styleId="CommentSubjectChar">
    <w:name w:val="Comment Subject Char"/>
    <w:basedOn w:val="CommentTextChar"/>
    <w:link w:val="CommentSubject"/>
    <w:uiPriority w:val="99"/>
    <w:semiHidden/>
    <w:rsid w:val="003E0F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58228">
      <w:bodyDiv w:val="1"/>
      <w:marLeft w:val="0"/>
      <w:marRight w:val="0"/>
      <w:marTop w:val="0"/>
      <w:marBottom w:val="0"/>
      <w:divBdr>
        <w:top w:val="none" w:sz="0" w:space="0" w:color="auto"/>
        <w:left w:val="none" w:sz="0" w:space="0" w:color="auto"/>
        <w:bottom w:val="none" w:sz="0" w:space="0" w:color="auto"/>
        <w:right w:val="none" w:sz="0" w:space="0" w:color="auto"/>
      </w:divBdr>
    </w:div>
    <w:div w:id="55590980">
      <w:bodyDiv w:val="1"/>
      <w:marLeft w:val="0"/>
      <w:marRight w:val="0"/>
      <w:marTop w:val="0"/>
      <w:marBottom w:val="0"/>
      <w:divBdr>
        <w:top w:val="none" w:sz="0" w:space="0" w:color="auto"/>
        <w:left w:val="none" w:sz="0" w:space="0" w:color="auto"/>
        <w:bottom w:val="none" w:sz="0" w:space="0" w:color="auto"/>
        <w:right w:val="none" w:sz="0" w:space="0" w:color="auto"/>
      </w:divBdr>
      <w:divsChild>
        <w:div w:id="1650675097">
          <w:marLeft w:val="0"/>
          <w:marRight w:val="0"/>
          <w:marTop w:val="0"/>
          <w:marBottom w:val="0"/>
          <w:divBdr>
            <w:top w:val="none" w:sz="0" w:space="0" w:color="auto"/>
            <w:left w:val="none" w:sz="0" w:space="0" w:color="auto"/>
            <w:bottom w:val="none" w:sz="0" w:space="0" w:color="auto"/>
            <w:right w:val="none" w:sz="0" w:space="0" w:color="auto"/>
          </w:divBdr>
          <w:divsChild>
            <w:div w:id="172205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8679">
      <w:bodyDiv w:val="1"/>
      <w:marLeft w:val="0"/>
      <w:marRight w:val="0"/>
      <w:marTop w:val="0"/>
      <w:marBottom w:val="0"/>
      <w:divBdr>
        <w:top w:val="none" w:sz="0" w:space="0" w:color="auto"/>
        <w:left w:val="none" w:sz="0" w:space="0" w:color="auto"/>
        <w:bottom w:val="none" w:sz="0" w:space="0" w:color="auto"/>
        <w:right w:val="none" w:sz="0" w:space="0" w:color="auto"/>
      </w:divBdr>
      <w:divsChild>
        <w:div w:id="558781276">
          <w:marLeft w:val="0"/>
          <w:marRight w:val="0"/>
          <w:marTop w:val="0"/>
          <w:marBottom w:val="0"/>
          <w:divBdr>
            <w:top w:val="none" w:sz="0" w:space="0" w:color="auto"/>
            <w:left w:val="none" w:sz="0" w:space="0" w:color="auto"/>
            <w:bottom w:val="none" w:sz="0" w:space="0" w:color="auto"/>
            <w:right w:val="none" w:sz="0" w:space="0" w:color="auto"/>
          </w:divBdr>
          <w:divsChild>
            <w:div w:id="213702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4062">
      <w:bodyDiv w:val="1"/>
      <w:marLeft w:val="0"/>
      <w:marRight w:val="0"/>
      <w:marTop w:val="0"/>
      <w:marBottom w:val="0"/>
      <w:divBdr>
        <w:top w:val="none" w:sz="0" w:space="0" w:color="auto"/>
        <w:left w:val="none" w:sz="0" w:space="0" w:color="auto"/>
        <w:bottom w:val="none" w:sz="0" w:space="0" w:color="auto"/>
        <w:right w:val="none" w:sz="0" w:space="0" w:color="auto"/>
      </w:divBdr>
      <w:divsChild>
        <w:div w:id="128518315">
          <w:marLeft w:val="0"/>
          <w:marRight w:val="0"/>
          <w:marTop w:val="0"/>
          <w:marBottom w:val="0"/>
          <w:divBdr>
            <w:top w:val="none" w:sz="0" w:space="0" w:color="auto"/>
            <w:left w:val="none" w:sz="0" w:space="0" w:color="auto"/>
            <w:bottom w:val="none" w:sz="0" w:space="0" w:color="auto"/>
            <w:right w:val="none" w:sz="0" w:space="0" w:color="auto"/>
          </w:divBdr>
          <w:divsChild>
            <w:div w:id="170945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41910">
      <w:bodyDiv w:val="1"/>
      <w:marLeft w:val="0"/>
      <w:marRight w:val="0"/>
      <w:marTop w:val="0"/>
      <w:marBottom w:val="0"/>
      <w:divBdr>
        <w:top w:val="none" w:sz="0" w:space="0" w:color="auto"/>
        <w:left w:val="none" w:sz="0" w:space="0" w:color="auto"/>
        <w:bottom w:val="none" w:sz="0" w:space="0" w:color="auto"/>
        <w:right w:val="none" w:sz="0" w:space="0" w:color="auto"/>
      </w:divBdr>
    </w:div>
    <w:div w:id="148789372">
      <w:bodyDiv w:val="1"/>
      <w:marLeft w:val="0"/>
      <w:marRight w:val="0"/>
      <w:marTop w:val="0"/>
      <w:marBottom w:val="0"/>
      <w:divBdr>
        <w:top w:val="none" w:sz="0" w:space="0" w:color="auto"/>
        <w:left w:val="none" w:sz="0" w:space="0" w:color="auto"/>
        <w:bottom w:val="none" w:sz="0" w:space="0" w:color="auto"/>
        <w:right w:val="none" w:sz="0" w:space="0" w:color="auto"/>
      </w:divBdr>
    </w:div>
    <w:div w:id="167986191">
      <w:bodyDiv w:val="1"/>
      <w:marLeft w:val="0"/>
      <w:marRight w:val="0"/>
      <w:marTop w:val="0"/>
      <w:marBottom w:val="0"/>
      <w:divBdr>
        <w:top w:val="none" w:sz="0" w:space="0" w:color="auto"/>
        <w:left w:val="none" w:sz="0" w:space="0" w:color="auto"/>
        <w:bottom w:val="none" w:sz="0" w:space="0" w:color="auto"/>
        <w:right w:val="none" w:sz="0" w:space="0" w:color="auto"/>
      </w:divBdr>
    </w:div>
    <w:div w:id="198014688">
      <w:bodyDiv w:val="1"/>
      <w:marLeft w:val="0"/>
      <w:marRight w:val="0"/>
      <w:marTop w:val="0"/>
      <w:marBottom w:val="0"/>
      <w:divBdr>
        <w:top w:val="none" w:sz="0" w:space="0" w:color="auto"/>
        <w:left w:val="none" w:sz="0" w:space="0" w:color="auto"/>
        <w:bottom w:val="none" w:sz="0" w:space="0" w:color="auto"/>
        <w:right w:val="none" w:sz="0" w:space="0" w:color="auto"/>
      </w:divBdr>
    </w:div>
    <w:div w:id="219950373">
      <w:bodyDiv w:val="1"/>
      <w:marLeft w:val="0"/>
      <w:marRight w:val="0"/>
      <w:marTop w:val="0"/>
      <w:marBottom w:val="0"/>
      <w:divBdr>
        <w:top w:val="none" w:sz="0" w:space="0" w:color="auto"/>
        <w:left w:val="none" w:sz="0" w:space="0" w:color="auto"/>
        <w:bottom w:val="none" w:sz="0" w:space="0" w:color="auto"/>
        <w:right w:val="none" w:sz="0" w:space="0" w:color="auto"/>
      </w:divBdr>
    </w:div>
    <w:div w:id="225575959">
      <w:bodyDiv w:val="1"/>
      <w:marLeft w:val="0"/>
      <w:marRight w:val="0"/>
      <w:marTop w:val="0"/>
      <w:marBottom w:val="0"/>
      <w:divBdr>
        <w:top w:val="none" w:sz="0" w:space="0" w:color="auto"/>
        <w:left w:val="none" w:sz="0" w:space="0" w:color="auto"/>
        <w:bottom w:val="none" w:sz="0" w:space="0" w:color="auto"/>
        <w:right w:val="none" w:sz="0" w:space="0" w:color="auto"/>
      </w:divBdr>
    </w:div>
    <w:div w:id="338704713">
      <w:bodyDiv w:val="1"/>
      <w:marLeft w:val="0"/>
      <w:marRight w:val="0"/>
      <w:marTop w:val="0"/>
      <w:marBottom w:val="0"/>
      <w:divBdr>
        <w:top w:val="none" w:sz="0" w:space="0" w:color="auto"/>
        <w:left w:val="none" w:sz="0" w:space="0" w:color="auto"/>
        <w:bottom w:val="none" w:sz="0" w:space="0" w:color="auto"/>
        <w:right w:val="none" w:sz="0" w:space="0" w:color="auto"/>
      </w:divBdr>
      <w:divsChild>
        <w:div w:id="747924184">
          <w:marLeft w:val="0"/>
          <w:marRight w:val="0"/>
          <w:marTop w:val="0"/>
          <w:marBottom w:val="0"/>
          <w:divBdr>
            <w:top w:val="none" w:sz="0" w:space="0" w:color="auto"/>
            <w:left w:val="none" w:sz="0" w:space="0" w:color="auto"/>
            <w:bottom w:val="none" w:sz="0" w:space="0" w:color="auto"/>
            <w:right w:val="none" w:sz="0" w:space="0" w:color="auto"/>
          </w:divBdr>
          <w:divsChild>
            <w:div w:id="185002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263180">
      <w:bodyDiv w:val="1"/>
      <w:marLeft w:val="0"/>
      <w:marRight w:val="0"/>
      <w:marTop w:val="0"/>
      <w:marBottom w:val="0"/>
      <w:divBdr>
        <w:top w:val="none" w:sz="0" w:space="0" w:color="auto"/>
        <w:left w:val="none" w:sz="0" w:space="0" w:color="auto"/>
        <w:bottom w:val="none" w:sz="0" w:space="0" w:color="auto"/>
        <w:right w:val="none" w:sz="0" w:space="0" w:color="auto"/>
      </w:divBdr>
      <w:divsChild>
        <w:div w:id="448621439">
          <w:marLeft w:val="0"/>
          <w:marRight w:val="0"/>
          <w:marTop w:val="0"/>
          <w:marBottom w:val="0"/>
          <w:divBdr>
            <w:top w:val="none" w:sz="0" w:space="0" w:color="auto"/>
            <w:left w:val="none" w:sz="0" w:space="0" w:color="auto"/>
            <w:bottom w:val="none" w:sz="0" w:space="0" w:color="auto"/>
            <w:right w:val="none" w:sz="0" w:space="0" w:color="auto"/>
          </w:divBdr>
          <w:divsChild>
            <w:div w:id="204986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800818">
      <w:bodyDiv w:val="1"/>
      <w:marLeft w:val="0"/>
      <w:marRight w:val="0"/>
      <w:marTop w:val="0"/>
      <w:marBottom w:val="0"/>
      <w:divBdr>
        <w:top w:val="none" w:sz="0" w:space="0" w:color="auto"/>
        <w:left w:val="none" w:sz="0" w:space="0" w:color="auto"/>
        <w:bottom w:val="none" w:sz="0" w:space="0" w:color="auto"/>
        <w:right w:val="none" w:sz="0" w:space="0" w:color="auto"/>
      </w:divBdr>
      <w:divsChild>
        <w:div w:id="104232041">
          <w:marLeft w:val="0"/>
          <w:marRight w:val="0"/>
          <w:marTop w:val="0"/>
          <w:marBottom w:val="0"/>
          <w:divBdr>
            <w:top w:val="none" w:sz="0" w:space="0" w:color="auto"/>
            <w:left w:val="none" w:sz="0" w:space="0" w:color="auto"/>
            <w:bottom w:val="none" w:sz="0" w:space="0" w:color="auto"/>
            <w:right w:val="none" w:sz="0" w:space="0" w:color="auto"/>
          </w:divBdr>
          <w:divsChild>
            <w:div w:id="5463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83995">
      <w:bodyDiv w:val="1"/>
      <w:marLeft w:val="0"/>
      <w:marRight w:val="0"/>
      <w:marTop w:val="0"/>
      <w:marBottom w:val="0"/>
      <w:divBdr>
        <w:top w:val="none" w:sz="0" w:space="0" w:color="auto"/>
        <w:left w:val="none" w:sz="0" w:space="0" w:color="auto"/>
        <w:bottom w:val="none" w:sz="0" w:space="0" w:color="auto"/>
        <w:right w:val="none" w:sz="0" w:space="0" w:color="auto"/>
      </w:divBdr>
      <w:divsChild>
        <w:div w:id="1869758756">
          <w:marLeft w:val="0"/>
          <w:marRight w:val="0"/>
          <w:marTop w:val="0"/>
          <w:marBottom w:val="0"/>
          <w:divBdr>
            <w:top w:val="none" w:sz="0" w:space="0" w:color="auto"/>
            <w:left w:val="none" w:sz="0" w:space="0" w:color="auto"/>
            <w:bottom w:val="none" w:sz="0" w:space="0" w:color="auto"/>
            <w:right w:val="none" w:sz="0" w:space="0" w:color="auto"/>
          </w:divBdr>
          <w:divsChild>
            <w:div w:id="1928927927">
              <w:marLeft w:val="0"/>
              <w:marRight w:val="0"/>
              <w:marTop w:val="0"/>
              <w:marBottom w:val="0"/>
              <w:divBdr>
                <w:top w:val="none" w:sz="0" w:space="0" w:color="auto"/>
                <w:left w:val="none" w:sz="0" w:space="0" w:color="auto"/>
                <w:bottom w:val="none" w:sz="0" w:space="0" w:color="auto"/>
                <w:right w:val="none" w:sz="0" w:space="0" w:color="auto"/>
              </w:divBdr>
              <w:divsChild>
                <w:div w:id="9921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1395387">
      <w:bodyDiv w:val="1"/>
      <w:marLeft w:val="0"/>
      <w:marRight w:val="0"/>
      <w:marTop w:val="0"/>
      <w:marBottom w:val="0"/>
      <w:divBdr>
        <w:top w:val="none" w:sz="0" w:space="0" w:color="auto"/>
        <w:left w:val="none" w:sz="0" w:space="0" w:color="auto"/>
        <w:bottom w:val="none" w:sz="0" w:space="0" w:color="auto"/>
        <w:right w:val="none" w:sz="0" w:space="0" w:color="auto"/>
      </w:divBdr>
    </w:div>
    <w:div w:id="428239507">
      <w:bodyDiv w:val="1"/>
      <w:marLeft w:val="0"/>
      <w:marRight w:val="0"/>
      <w:marTop w:val="0"/>
      <w:marBottom w:val="0"/>
      <w:divBdr>
        <w:top w:val="none" w:sz="0" w:space="0" w:color="auto"/>
        <w:left w:val="none" w:sz="0" w:space="0" w:color="auto"/>
        <w:bottom w:val="none" w:sz="0" w:space="0" w:color="auto"/>
        <w:right w:val="none" w:sz="0" w:space="0" w:color="auto"/>
      </w:divBdr>
    </w:div>
    <w:div w:id="473135508">
      <w:bodyDiv w:val="1"/>
      <w:marLeft w:val="0"/>
      <w:marRight w:val="0"/>
      <w:marTop w:val="0"/>
      <w:marBottom w:val="0"/>
      <w:divBdr>
        <w:top w:val="none" w:sz="0" w:space="0" w:color="auto"/>
        <w:left w:val="none" w:sz="0" w:space="0" w:color="auto"/>
        <w:bottom w:val="none" w:sz="0" w:space="0" w:color="auto"/>
        <w:right w:val="none" w:sz="0" w:space="0" w:color="auto"/>
      </w:divBdr>
    </w:div>
    <w:div w:id="474375116">
      <w:bodyDiv w:val="1"/>
      <w:marLeft w:val="0"/>
      <w:marRight w:val="0"/>
      <w:marTop w:val="0"/>
      <w:marBottom w:val="0"/>
      <w:divBdr>
        <w:top w:val="none" w:sz="0" w:space="0" w:color="auto"/>
        <w:left w:val="none" w:sz="0" w:space="0" w:color="auto"/>
        <w:bottom w:val="none" w:sz="0" w:space="0" w:color="auto"/>
        <w:right w:val="none" w:sz="0" w:space="0" w:color="auto"/>
      </w:divBdr>
      <w:divsChild>
        <w:div w:id="1981614288">
          <w:marLeft w:val="0"/>
          <w:marRight w:val="0"/>
          <w:marTop w:val="0"/>
          <w:marBottom w:val="0"/>
          <w:divBdr>
            <w:top w:val="none" w:sz="0" w:space="0" w:color="auto"/>
            <w:left w:val="none" w:sz="0" w:space="0" w:color="auto"/>
            <w:bottom w:val="none" w:sz="0" w:space="0" w:color="auto"/>
            <w:right w:val="none" w:sz="0" w:space="0" w:color="auto"/>
          </w:divBdr>
          <w:divsChild>
            <w:div w:id="75185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88548">
      <w:bodyDiv w:val="1"/>
      <w:marLeft w:val="0"/>
      <w:marRight w:val="0"/>
      <w:marTop w:val="0"/>
      <w:marBottom w:val="0"/>
      <w:divBdr>
        <w:top w:val="none" w:sz="0" w:space="0" w:color="auto"/>
        <w:left w:val="none" w:sz="0" w:space="0" w:color="auto"/>
        <w:bottom w:val="none" w:sz="0" w:space="0" w:color="auto"/>
        <w:right w:val="none" w:sz="0" w:space="0" w:color="auto"/>
      </w:divBdr>
      <w:divsChild>
        <w:div w:id="2040154478">
          <w:marLeft w:val="0"/>
          <w:marRight w:val="0"/>
          <w:marTop w:val="0"/>
          <w:marBottom w:val="0"/>
          <w:divBdr>
            <w:top w:val="none" w:sz="0" w:space="0" w:color="auto"/>
            <w:left w:val="none" w:sz="0" w:space="0" w:color="auto"/>
            <w:bottom w:val="none" w:sz="0" w:space="0" w:color="auto"/>
            <w:right w:val="none" w:sz="0" w:space="0" w:color="auto"/>
          </w:divBdr>
          <w:divsChild>
            <w:div w:id="168127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683201">
      <w:bodyDiv w:val="1"/>
      <w:marLeft w:val="0"/>
      <w:marRight w:val="0"/>
      <w:marTop w:val="0"/>
      <w:marBottom w:val="0"/>
      <w:divBdr>
        <w:top w:val="none" w:sz="0" w:space="0" w:color="auto"/>
        <w:left w:val="none" w:sz="0" w:space="0" w:color="auto"/>
        <w:bottom w:val="none" w:sz="0" w:space="0" w:color="auto"/>
        <w:right w:val="none" w:sz="0" w:space="0" w:color="auto"/>
      </w:divBdr>
      <w:divsChild>
        <w:div w:id="1030257029">
          <w:marLeft w:val="0"/>
          <w:marRight w:val="0"/>
          <w:marTop w:val="0"/>
          <w:marBottom w:val="0"/>
          <w:divBdr>
            <w:top w:val="none" w:sz="0" w:space="0" w:color="auto"/>
            <w:left w:val="none" w:sz="0" w:space="0" w:color="auto"/>
            <w:bottom w:val="none" w:sz="0" w:space="0" w:color="auto"/>
            <w:right w:val="none" w:sz="0" w:space="0" w:color="auto"/>
          </w:divBdr>
          <w:divsChild>
            <w:div w:id="26334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2325">
      <w:bodyDiv w:val="1"/>
      <w:marLeft w:val="0"/>
      <w:marRight w:val="0"/>
      <w:marTop w:val="0"/>
      <w:marBottom w:val="0"/>
      <w:divBdr>
        <w:top w:val="none" w:sz="0" w:space="0" w:color="auto"/>
        <w:left w:val="none" w:sz="0" w:space="0" w:color="auto"/>
        <w:bottom w:val="none" w:sz="0" w:space="0" w:color="auto"/>
        <w:right w:val="none" w:sz="0" w:space="0" w:color="auto"/>
      </w:divBdr>
      <w:divsChild>
        <w:div w:id="1455324767">
          <w:marLeft w:val="0"/>
          <w:marRight w:val="0"/>
          <w:marTop w:val="0"/>
          <w:marBottom w:val="0"/>
          <w:divBdr>
            <w:top w:val="none" w:sz="0" w:space="0" w:color="auto"/>
            <w:left w:val="none" w:sz="0" w:space="0" w:color="auto"/>
            <w:bottom w:val="none" w:sz="0" w:space="0" w:color="auto"/>
            <w:right w:val="none" w:sz="0" w:space="0" w:color="auto"/>
          </w:divBdr>
          <w:divsChild>
            <w:div w:id="135006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04524">
      <w:bodyDiv w:val="1"/>
      <w:marLeft w:val="0"/>
      <w:marRight w:val="0"/>
      <w:marTop w:val="0"/>
      <w:marBottom w:val="0"/>
      <w:divBdr>
        <w:top w:val="none" w:sz="0" w:space="0" w:color="auto"/>
        <w:left w:val="none" w:sz="0" w:space="0" w:color="auto"/>
        <w:bottom w:val="none" w:sz="0" w:space="0" w:color="auto"/>
        <w:right w:val="none" w:sz="0" w:space="0" w:color="auto"/>
      </w:divBdr>
      <w:divsChild>
        <w:div w:id="1523473856">
          <w:marLeft w:val="0"/>
          <w:marRight w:val="0"/>
          <w:marTop w:val="0"/>
          <w:marBottom w:val="0"/>
          <w:divBdr>
            <w:top w:val="none" w:sz="0" w:space="0" w:color="auto"/>
            <w:left w:val="none" w:sz="0" w:space="0" w:color="auto"/>
            <w:bottom w:val="none" w:sz="0" w:space="0" w:color="auto"/>
            <w:right w:val="none" w:sz="0" w:space="0" w:color="auto"/>
          </w:divBdr>
          <w:divsChild>
            <w:div w:id="125829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268418">
      <w:bodyDiv w:val="1"/>
      <w:marLeft w:val="0"/>
      <w:marRight w:val="0"/>
      <w:marTop w:val="0"/>
      <w:marBottom w:val="0"/>
      <w:divBdr>
        <w:top w:val="none" w:sz="0" w:space="0" w:color="auto"/>
        <w:left w:val="none" w:sz="0" w:space="0" w:color="auto"/>
        <w:bottom w:val="none" w:sz="0" w:space="0" w:color="auto"/>
        <w:right w:val="none" w:sz="0" w:space="0" w:color="auto"/>
      </w:divBdr>
      <w:divsChild>
        <w:div w:id="116876009">
          <w:marLeft w:val="0"/>
          <w:marRight w:val="0"/>
          <w:marTop w:val="0"/>
          <w:marBottom w:val="0"/>
          <w:divBdr>
            <w:top w:val="none" w:sz="0" w:space="0" w:color="auto"/>
            <w:left w:val="none" w:sz="0" w:space="0" w:color="auto"/>
            <w:bottom w:val="none" w:sz="0" w:space="0" w:color="auto"/>
            <w:right w:val="none" w:sz="0" w:space="0" w:color="auto"/>
          </w:divBdr>
          <w:divsChild>
            <w:div w:id="59798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2118">
      <w:bodyDiv w:val="1"/>
      <w:marLeft w:val="0"/>
      <w:marRight w:val="0"/>
      <w:marTop w:val="0"/>
      <w:marBottom w:val="0"/>
      <w:divBdr>
        <w:top w:val="none" w:sz="0" w:space="0" w:color="auto"/>
        <w:left w:val="none" w:sz="0" w:space="0" w:color="auto"/>
        <w:bottom w:val="none" w:sz="0" w:space="0" w:color="auto"/>
        <w:right w:val="none" w:sz="0" w:space="0" w:color="auto"/>
      </w:divBdr>
      <w:divsChild>
        <w:div w:id="88237708">
          <w:marLeft w:val="0"/>
          <w:marRight w:val="0"/>
          <w:marTop w:val="0"/>
          <w:marBottom w:val="0"/>
          <w:divBdr>
            <w:top w:val="none" w:sz="0" w:space="0" w:color="auto"/>
            <w:left w:val="none" w:sz="0" w:space="0" w:color="auto"/>
            <w:bottom w:val="none" w:sz="0" w:space="0" w:color="auto"/>
            <w:right w:val="none" w:sz="0" w:space="0" w:color="auto"/>
          </w:divBdr>
          <w:divsChild>
            <w:div w:id="131263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013750">
      <w:bodyDiv w:val="1"/>
      <w:marLeft w:val="0"/>
      <w:marRight w:val="0"/>
      <w:marTop w:val="0"/>
      <w:marBottom w:val="0"/>
      <w:divBdr>
        <w:top w:val="none" w:sz="0" w:space="0" w:color="auto"/>
        <w:left w:val="none" w:sz="0" w:space="0" w:color="auto"/>
        <w:bottom w:val="none" w:sz="0" w:space="0" w:color="auto"/>
        <w:right w:val="none" w:sz="0" w:space="0" w:color="auto"/>
      </w:divBdr>
      <w:divsChild>
        <w:div w:id="1069310367">
          <w:marLeft w:val="0"/>
          <w:marRight w:val="0"/>
          <w:marTop w:val="0"/>
          <w:marBottom w:val="0"/>
          <w:divBdr>
            <w:top w:val="none" w:sz="0" w:space="0" w:color="auto"/>
            <w:left w:val="none" w:sz="0" w:space="0" w:color="auto"/>
            <w:bottom w:val="none" w:sz="0" w:space="0" w:color="auto"/>
            <w:right w:val="none" w:sz="0" w:space="0" w:color="auto"/>
          </w:divBdr>
          <w:divsChild>
            <w:div w:id="168096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7821">
      <w:bodyDiv w:val="1"/>
      <w:marLeft w:val="0"/>
      <w:marRight w:val="0"/>
      <w:marTop w:val="0"/>
      <w:marBottom w:val="0"/>
      <w:divBdr>
        <w:top w:val="none" w:sz="0" w:space="0" w:color="auto"/>
        <w:left w:val="none" w:sz="0" w:space="0" w:color="auto"/>
        <w:bottom w:val="none" w:sz="0" w:space="0" w:color="auto"/>
        <w:right w:val="none" w:sz="0" w:space="0" w:color="auto"/>
      </w:divBdr>
    </w:div>
    <w:div w:id="808205045">
      <w:bodyDiv w:val="1"/>
      <w:marLeft w:val="0"/>
      <w:marRight w:val="0"/>
      <w:marTop w:val="0"/>
      <w:marBottom w:val="0"/>
      <w:divBdr>
        <w:top w:val="none" w:sz="0" w:space="0" w:color="auto"/>
        <w:left w:val="none" w:sz="0" w:space="0" w:color="auto"/>
        <w:bottom w:val="none" w:sz="0" w:space="0" w:color="auto"/>
        <w:right w:val="none" w:sz="0" w:space="0" w:color="auto"/>
      </w:divBdr>
    </w:div>
    <w:div w:id="829179187">
      <w:bodyDiv w:val="1"/>
      <w:marLeft w:val="0"/>
      <w:marRight w:val="0"/>
      <w:marTop w:val="0"/>
      <w:marBottom w:val="0"/>
      <w:divBdr>
        <w:top w:val="none" w:sz="0" w:space="0" w:color="auto"/>
        <w:left w:val="none" w:sz="0" w:space="0" w:color="auto"/>
        <w:bottom w:val="none" w:sz="0" w:space="0" w:color="auto"/>
        <w:right w:val="none" w:sz="0" w:space="0" w:color="auto"/>
      </w:divBdr>
      <w:divsChild>
        <w:div w:id="2031493293">
          <w:marLeft w:val="0"/>
          <w:marRight w:val="0"/>
          <w:marTop w:val="0"/>
          <w:marBottom w:val="0"/>
          <w:divBdr>
            <w:top w:val="none" w:sz="0" w:space="0" w:color="auto"/>
            <w:left w:val="none" w:sz="0" w:space="0" w:color="auto"/>
            <w:bottom w:val="none" w:sz="0" w:space="0" w:color="auto"/>
            <w:right w:val="none" w:sz="0" w:space="0" w:color="auto"/>
          </w:divBdr>
          <w:divsChild>
            <w:div w:id="1142499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0689">
      <w:bodyDiv w:val="1"/>
      <w:marLeft w:val="0"/>
      <w:marRight w:val="0"/>
      <w:marTop w:val="0"/>
      <w:marBottom w:val="0"/>
      <w:divBdr>
        <w:top w:val="none" w:sz="0" w:space="0" w:color="auto"/>
        <w:left w:val="none" w:sz="0" w:space="0" w:color="auto"/>
        <w:bottom w:val="none" w:sz="0" w:space="0" w:color="auto"/>
        <w:right w:val="none" w:sz="0" w:space="0" w:color="auto"/>
      </w:divBdr>
      <w:divsChild>
        <w:div w:id="1167749683">
          <w:marLeft w:val="0"/>
          <w:marRight w:val="0"/>
          <w:marTop w:val="0"/>
          <w:marBottom w:val="0"/>
          <w:divBdr>
            <w:top w:val="none" w:sz="0" w:space="0" w:color="auto"/>
            <w:left w:val="none" w:sz="0" w:space="0" w:color="auto"/>
            <w:bottom w:val="none" w:sz="0" w:space="0" w:color="auto"/>
            <w:right w:val="none" w:sz="0" w:space="0" w:color="auto"/>
          </w:divBdr>
          <w:divsChild>
            <w:div w:id="90703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568">
      <w:bodyDiv w:val="1"/>
      <w:marLeft w:val="0"/>
      <w:marRight w:val="0"/>
      <w:marTop w:val="0"/>
      <w:marBottom w:val="0"/>
      <w:divBdr>
        <w:top w:val="none" w:sz="0" w:space="0" w:color="auto"/>
        <w:left w:val="none" w:sz="0" w:space="0" w:color="auto"/>
        <w:bottom w:val="none" w:sz="0" w:space="0" w:color="auto"/>
        <w:right w:val="none" w:sz="0" w:space="0" w:color="auto"/>
      </w:divBdr>
    </w:div>
    <w:div w:id="889541124">
      <w:bodyDiv w:val="1"/>
      <w:marLeft w:val="0"/>
      <w:marRight w:val="0"/>
      <w:marTop w:val="0"/>
      <w:marBottom w:val="0"/>
      <w:divBdr>
        <w:top w:val="none" w:sz="0" w:space="0" w:color="auto"/>
        <w:left w:val="none" w:sz="0" w:space="0" w:color="auto"/>
        <w:bottom w:val="none" w:sz="0" w:space="0" w:color="auto"/>
        <w:right w:val="none" w:sz="0" w:space="0" w:color="auto"/>
      </w:divBdr>
    </w:div>
    <w:div w:id="895242440">
      <w:bodyDiv w:val="1"/>
      <w:marLeft w:val="0"/>
      <w:marRight w:val="0"/>
      <w:marTop w:val="0"/>
      <w:marBottom w:val="0"/>
      <w:divBdr>
        <w:top w:val="none" w:sz="0" w:space="0" w:color="auto"/>
        <w:left w:val="none" w:sz="0" w:space="0" w:color="auto"/>
        <w:bottom w:val="none" w:sz="0" w:space="0" w:color="auto"/>
        <w:right w:val="none" w:sz="0" w:space="0" w:color="auto"/>
      </w:divBdr>
      <w:divsChild>
        <w:div w:id="273220216">
          <w:marLeft w:val="0"/>
          <w:marRight w:val="0"/>
          <w:marTop w:val="0"/>
          <w:marBottom w:val="0"/>
          <w:divBdr>
            <w:top w:val="none" w:sz="0" w:space="0" w:color="auto"/>
            <w:left w:val="none" w:sz="0" w:space="0" w:color="auto"/>
            <w:bottom w:val="none" w:sz="0" w:space="0" w:color="auto"/>
            <w:right w:val="none" w:sz="0" w:space="0" w:color="auto"/>
          </w:divBdr>
          <w:divsChild>
            <w:div w:id="12392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8366">
      <w:bodyDiv w:val="1"/>
      <w:marLeft w:val="0"/>
      <w:marRight w:val="0"/>
      <w:marTop w:val="0"/>
      <w:marBottom w:val="0"/>
      <w:divBdr>
        <w:top w:val="none" w:sz="0" w:space="0" w:color="auto"/>
        <w:left w:val="none" w:sz="0" w:space="0" w:color="auto"/>
        <w:bottom w:val="none" w:sz="0" w:space="0" w:color="auto"/>
        <w:right w:val="none" w:sz="0" w:space="0" w:color="auto"/>
      </w:divBdr>
      <w:divsChild>
        <w:div w:id="1138718997">
          <w:marLeft w:val="0"/>
          <w:marRight w:val="0"/>
          <w:marTop w:val="0"/>
          <w:marBottom w:val="0"/>
          <w:divBdr>
            <w:top w:val="none" w:sz="0" w:space="0" w:color="auto"/>
            <w:left w:val="none" w:sz="0" w:space="0" w:color="auto"/>
            <w:bottom w:val="none" w:sz="0" w:space="0" w:color="auto"/>
            <w:right w:val="none" w:sz="0" w:space="0" w:color="auto"/>
          </w:divBdr>
          <w:divsChild>
            <w:div w:id="5455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4097">
      <w:bodyDiv w:val="1"/>
      <w:marLeft w:val="0"/>
      <w:marRight w:val="0"/>
      <w:marTop w:val="0"/>
      <w:marBottom w:val="0"/>
      <w:divBdr>
        <w:top w:val="none" w:sz="0" w:space="0" w:color="auto"/>
        <w:left w:val="none" w:sz="0" w:space="0" w:color="auto"/>
        <w:bottom w:val="none" w:sz="0" w:space="0" w:color="auto"/>
        <w:right w:val="none" w:sz="0" w:space="0" w:color="auto"/>
      </w:divBdr>
    </w:div>
    <w:div w:id="978458023">
      <w:bodyDiv w:val="1"/>
      <w:marLeft w:val="0"/>
      <w:marRight w:val="0"/>
      <w:marTop w:val="0"/>
      <w:marBottom w:val="0"/>
      <w:divBdr>
        <w:top w:val="none" w:sz="0" w:space="0" w:color="auto"/>
        <w:left w:val="none" w:sz="0" w:space="0" w:color="auto"/>
        <w:bottom w:val="none" w:sz="0" w:space="0" w:color="auto"/>
        <w:right w:val="none" w:sz="0" w:space="0" w:color="auto"/>
      </w:divBdr>
    </w:div>
    <w:div w:id="1021783033">
      <w:bodyDiv w:val="1"/>
      <w:marLeft w:val="0"/>
      <w:marRight w:val="0"/>
      <w:marTop w:val="0"/>
      <w:marBottom w:val="0"/>
      <w:divBdr>
        <w:top w:val="none" w:sz="0" w:space="0" w:color="auto"/>
        <w:left w:val="none" w:sz="0" w:space="0" w:color="auto"/>
        <w:bottom w:val="none" w:sz="0" w:space="0" w:color="auto"/>
        <w:right w:val="none" w:sz="0" w:space="0" w:color="auto"/>
      </w:divBdr>
    </w:div>
    <w:div w:id="1039555057">
      <w:bodyDiv w:val="1"/>
      <w:marLeft w:val="0"/>
      <w:marRight w:val="0"/>
      <w:marTop w:val="0"/>
      <w:marBottom w:val="0"/>
      <w:divBdr>
        <w:top w:val="none" w:sz="0" w:space="0" w:color="auto"/>
        <w:left w:val="none" w:sz="0" w:space="0" w:color="auto"/>
        <w:bottom w:val="none" w:sz="0" w:space="0" w:color="auto"/>
        <w:right w:val="none" w:sz="0" w:space="0" w:color="auto"/>
      </w:divBdr>
      <w:divsChild>
        <w:div w:id="1263224041">
          <w:marLeft w:val="0"/>
          <w:marRight w:val="0"/>
          <w:marTop w:val="0"/>
          <w:marBottom w:val="0"/>
          <w:divBdr>
            <w:top w:val="none" w:sz="0" w:space="0" w:color="auto"/>
            <w:left w:val="none" w:sz="0" w:space="0" w:color="auto"/>
            <w:bottom w:val="none" w:sz="0" w:space="0" w:color="auto"/>
            <w:right w:val="none" w:sz="0" w:space="0" w:color="auto"/>
          </w:divBdr>
          <w:divsChild>
            <w:div w:id="58683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1040">
      <w:bodyDiv w:val="1"/>
      <w:marLeft w:val="0"/>
      <w:marRight w:val="0"/>
      <w:marTop w:val="0"/>
      <w:marBottom w:val="0"/>
      <w:divBdr>
        <w:top w:val="none" w:sz="0" w:space="0" w:color="auto"/>
        <w:left w:val="none" w:sz="0" w:space="0" w:color="auto"/>
        <w:bottom w:val="none" w:sz="0" w:space="0" w:color="auto"/>
        <w:right w:val="none" w:sz="0" w:space="0" w:color="auto"/>
      </w:divBdr>
    </w:div>
    <w:div w:id="1180310859">
      <w:bodyDiv w:val="1"/>
      <w:marLeft w:val="0"/>
      <w:marRight w:val="0"/>
      <w:marTop w:val="0"/>
      <w:marBottom w:val="0"/>
      <w:divBdr>
        <w:top w:val="none" w:sz="0" w:space="0" w:color="auto"/>
        <w:left w:val="none" w:sz="0" w:space="0" w:color="auto"/>
        <w:bottom w:val="none" w:sz="0" w:space="0" w:color="auto"/>
        <w:right w:val="none" w:sz="0" w:space="0" w:color="auto"/>
      </w:divBdr>
    </w:div>
    <w:div w:id="1195846525">
      <w:bodyDiv w:val="1"/>
      <w:marLeft w:val="0"/>
      <w:marRight w:val="0"/>
      <w:marTop w:val="0"/>
      <w:marBottom w:val="0"/>
      <w:divBdr>
        <w:top w:val="none" w:sz="0" w:space="0" w:color="auto"/>
        <w:left w:val="none" w:sz="0" w:space="0" w:color="auto"/>
        <w:bottom w:val="none" w:sz="0" w:space="0" w:color="auto"/>
        <w:right w:val="none" w:sz="0" w:space="0" w:color="auto"/>
      </w:divBdr>
    </w:div>
    <w:div w:id="1220557058">
      <w:bodyDiv w:val="1"/>
      <w:marLeft w:val="0"/>
      <w:marRight w:val="0"/>
      <w:marTop w:val="0"/>
      <w:marBottom w:val="0"/>
      <w:divBdr>
        <w:top w:val="none" w:sz="0" w:space="0" w:color="auto"/>
        <w:left w:val="none" w:sz="0" w:space="0" w:color="auto"/>
        <w:bottom w:val="none" w:sz="0" w:space="0" w:color="auto"/>
        <w:right w:val="none" w:sz="0" w:space="0" w:color="auto"/>
      </w:divBdr>
      <w:divsChild>
        <w:div w:id="87044698">
          <w:marLeft w:val="0"/>
          <w:marRight w:val="0"/>
          <w:marTop w:val="0"/>
          <w:marBottom w:val="0"/>
          <w:divBdr>
            <w:top w:val="none" w:sz="0" w:space="0" w:color="auto"/>
            <w:left w:val="none" w:sz="0" w:space="0" w:color="auto"/>
            <w:bottom w:val="none" w:sz="0" w:space="0" w:color="auto"/>
            <w:right w:val="none" w:sz="0" w:space="0" w:color="auto"/>
          </w:divBdr>
          <w:divsChild>
            <w:div w:id="53191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9704">
      <w:bodyDiv w:val="1"/>
      <w:marLeft w:val="0"/>
      <w:marRight w:val="0"/>
      <w:marTop w:val="0"/>
      <w:marBottom w:val="0"/>
      <w:divBdr>
        <w:top w:val="none" w:sz="0" w:space="0" w:color="auto"/>
        <w:left w:val="none" w:sz="0" w:space="0" w:color="auto"/>
        <w:bottom w:val="none" w:sz="0" w:space="0" w:color="auto"/>
        <w:right w:val="none" w:sz="0" w:space="0" w:color="auto"/>
      </w:divBdr>
    </w:div>
    <w:div w:id="1278221785">
      <w:bodyDiv w:val="1"/>
      <w:marLeft w:val="0"/>
      <w:marRight w:val="0"/>
      <w:marTop w:val="0"/>
      <w:marBottom w:val="0"/>
      <w:divBdr>
        <w:top w:val="none" w:sz="0" w:space="0" w:color="auto"/>
        <w:left w:val="none" w:sz="0" w:space="0" w:color="auto"/>
        <w:bottom w:val="none" w:sz="0" w:space="0" w:color="auto"/>
        <w:right w:val="none" w:sz="0" w:space="0" w:color="auto"/>
      </w:divBdr>
    </w:div>
    <w:div w:id="1324357911">
      <w:bodyDiv w:val="1"/>
      <w:marLeft w:val="0"/>
      <w:marRight w:val="0"/>
      <w:marTop w:val="0"/>
      <w:marBottom w:val="0"/>
      <w:divBdr>
        <w:top w:val="none" w:sz="0" w:space="0" w:color="auto"/>
        <w:left w:val="none" w:sz="0" w:space="0" w:color="auto"/>
        <w:bottom w:val="none" w:sz="0" w:space="0" w:color="auto"/>
        <w:right w:val="none" w:sz="0" w:space="0" w:color="auto"/>
      </w:divBdr>
      <w:divsChild>
        <w:div w:id="280771030">
          <w:marLeft w:val="0"/>
          <w:marRight w:val="0"/>
          <w:marTop w:val="0"/>
          <w:marBottom w:val="0"/>
          <w:divBdr>
            <w:top w:val="none" w:sz="0" w:space="0" w:color="auto"/>
            <w:left w:val="none" w:sz="0" w:space="0" w:color="auto"/>
            <w:bottom w:val="none" w:sz="0" w:space="0" w:color="auto"/>
            <w:right w:val="none" w:sz="0" w:space="0" w:color="auto"/>
          </w:divBdr>
          <w:divsChild>
            <w:div w:id="203426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71332">
      <w:bodyDiv w:val="1"/>
      <w:marLeft w:val="0"/>
      <w:marRight w:val="0"/>
      <w:marTop w:val="0"/>
      <w:marBottom w:val="0"/>
      <w:divBdr>
        <w:top w:val="none" w:sz="0" w:space="0" w:color="auto"/>
        <w:left w:val="none" w:sz="0" w:space="0" w:color="auto"/>
        <w:bottom w:val="none" w:sz="0" w:space="0" w:color="auto"/>
        <w:right w:val="none" w:sz="0" w:space="0" w:color="auto"/>
      </w:divBdr>
      <w:divsChild>
        <w:div w:id="1773747596">
          <w:marLeft w:val="0"/>
          <w:marRight w:val="0"/>
          <w:marTop w:val="0"/>
          <w:marBottom w:val="0"/>
          <w:divBdr>
            <w:top w:val="none" w:sz="0" w:space="0" w:color="auto"/>
            <w:left w:val="none" w:sz="0" w:space="0" w:color="auto"/>
            <w:bottom w:val="none" w:sz="0" w:space="0" w:color="auto"/>
            <w:right w:val="none" w:sz="0" w:space="0" w:color="auto"/>
          </w:divBdr>
          <w:divsChild>
            <w:div w:id="84373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657849">
      <w:bodyDiv w:val="1"/>
      <w:marLeft w:val="0"/>
      <w:marRight w:val="0"/>
      <w:marTop w:val="0"/>
      <w:marBottom w:val="0"/>
      <w:divBdr>
        <w:top w:val="none" w:sz="0" w:space="0" w:color="auto"/>
        <w:left w:val="none" w:sz="0" w:space="0" w:color="auto"/>
        <w:bottom w:val="none" w:sz="0" w:space="0" w:color="auto"/>
        <w:right w:val="none" w:sz="0" w:space="0" w:color="auto"/>
      </w:divBdr>
      <w:divsChild>
        <w:div w:id="30811584">
          <w:marLeft w:val="0"/>
          <w:marRight w:val="0"/>
          <w:marTop w:val="0"/>
          <w:marBottom w:val="0"/>
          <w:divBdr>
            <w:top w:val="none" w:sz="0" w:space="0" w:color="auto"/>
            <w:left w:val="none" w:sz="0" w:space="0" w:color="auto"/>
            <w:bottom w:val="none" w:sz="0" w:space="0" w:color="auto"/>
            <w:right w:val="none" w:sz="0" w:space="0" w:color="auto"/>
          </w:divBdr>
          <w:divsChild>
            <w:div w:id="2105806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29227">
      <w:bodyDiv w:val="1"/>
      <w:marLeft w:val="0"/>
      <w:marRight w:val="0"/>
      <w:marTop w:val="0"/>
      <w:marBottom w:val="0"/>
      <w:divBdr>
        <w:top w:val="none" w:sz="0" w:space="0" w:color="auto"/>
        <w:left w:val="none" w:sz="0" w:space="0" w:color="auto"/>
        <w:bottom w:val="none" w:sz="0" w:space="0" w:color="auto"/>
        <w:right w:val="none" w:sz="0" w:space="0" w:color="auto"/>
      </w:divBdr>
    </w:div>
    <w:div w:id="1589195748">
      <w:bodyDiv w:val="1"/>
      <w:marLeft w:val="0"/>
      <w:marRight w:val="0"/>
      <w:marTop w:val="0"/>
      <w:marBottom w:val="0"/>
      <w:divBdr>
        <w:top w:val="none" w:sz="0" w:space="0" w:color="auto"/>
        <w:left w:val="none" w:sz="0" w:space="0" w:color="auto"/>
        <w:bottom w:val="none" w:sz="0" w:space="0" w:color="auto"/>
        <w:right w:val="none" w:sz="0" w:space="0" w:color="auto"/>
      </w:divBdr>
      <w:divsChild>
        <w:div w:id="1220288460">
          <w:marLeft w:val="0"/>
          <w:marRight w:val="0"/>
          <w:marTop w:val="0"/>
          <w:marBottom w:val="0"/>
          <w:divBdr>
            <w:top w:val="none" w:sz="0" w:space="0" w:color="auto"/>
            <w:left w:val="none" w:sz="0" w:space="0" w:color="auto"/>
            <w:bottom w:val="none" w:sz="0" w:space="0" w:color="auto"/>
            <w:right w:val="none" w:sz="0" w:space="0" w:color="auto"/>
          </w:divBdr>
          <w:divsChild>
            <w:div w:id="191096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474024">
      <w:bodyDiv w:val="1"/>
      <w:marLeft w:val="0"/>
      <w:marRight w:val="0"/>
      <w:marTop w:val="0"/>
      <w:marBottom w:val="0"/>
      <w:divBdr>
        <w:top w:val="none" w:sz="0" w:space="0" w:color="auto"/>
        <w:left w:val="none" w:sz="0" w:space="0" w:color="auto"/>
        <w:bottom w:val="none" w:sz="0" w:space="0" w:color="auto"/>
        <w:right w:val="none" w:sz="0" w:space="0" w:color="auto"/>
      </w:divBdr>
    </w:div>
    <w:div w:id="1640038409">
      <w:bodyDiv w:val="1"/>
      <w:marLeft w:val="0"/>
      <w:marRight w:val="0"/>
      <w:marTop w:val="0"/>
      <w:marBottom w:val="0"/>
      <w:divBdr>
        <w:top w:val="none" w:sz="0" w:space="0" w:color="auto"/>
        <w:left w:val="none" w:sz="0" w:space="0" w:color="auto"/>
        <w:bottom w:val="none" w:sz="0" w:space="0" w:color="auto"/>
        <w:right w:val="none" w:sz="0" w:space="0" w:color="auto"/>
      </w:divBdr>
    </w:div>
    <w:div w:id="1651520020">
      <w:bodyDiv w:val="1"/>
      <w:marLeft w:val="0"/>
      <w:marRight w:val="0"/>
      <w:marTop w:val="0"/>
      <w:marBottom w:val="0"/>
      <w:divBdr>
        <w:top w:val="none" w:sz="0" w:space="0" w:color="auto"/>
        <w:left w:val="none" w:sz="0" w:space="0" w:color="auto"/>
        <w:bottom w:val="none" w:sz="0" w:space="0" w:color="auto"/>
        <w:right w:val="none" w:sz="0" w:space="0" w:color="auto"/>
      </w:divBdr>
    </w:div>
    <w:div w:id="1676373504">
      <w:bodyDiv w:val="1"/>
      <w:marLeft w:val="0"/>
      <w:marRight w:val="0"/>
      <w:marTop w:val="0"/>
      <w:marBottom w:val="0"/>
      <w:divBdr>
        <w:top w:val="none" w:sz="0" w:space="0" w:color="auto"/>
        <w:left w:val="none" w:sz="0" w:space="0" w:color="auto"/>
        <w:bottom w:val="none" w:sz="0" w:space="0" w:color="auto"/>
        <w:right w:val="none" w:sz="0" w:space="0" w:color="auto"/>
      </w:divBdr>
      <w:divsChild>
        <w:div w:id="1607536270">
          <w:marLeft w:val="0"/>
          <w:marRight w:val="0"/>
          <w:marTop w:val="0"/>
          <w:marBottom w:val="0"/>
          <w:divBdr>
            <w:top w:val="none" w:sz="0" w:space="0" w:color="auto"/>
            <w:left w:val="none" w:sz="0" w:space="0" w:color="auto"/>
            <w:bottom w:val="none" w:sz="0" w:space="0" w:color="auto"/>
            <w:right w:val="none" w:sz="0" w:space="0" w:color="auto"/>
          </w:divBdr>
          <w:divsChild>
            <w:div w:id="16948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07111">
      <w:bodyDiv w:val="1"/>
      <w:marLeft w:val="0"/>
      <w:marRight w:val="0"/>
      <w:marTop w:val="0"/>
      <w:marBottom w:val="0"/>
      <w:divBdr>
        <w:top w:val="none" w:sz="0" w:space="0" w:color="auto"/>
        <w:left w:val="none" w:sz="0" w:space="0" w:color="auto"/>
        <w:bottom w:val="none" w:sz="0" w:space="0" w:color="auto"/>
        <w:right w:val="none" w:sz="0" w:space="0" w:color="auto"/>
      </w:divBdr>
      <w:divsChild>
        <w:div w:id="375012742">
          <w:marLeft w:val="0"/>
          <w:marRight w:val="0"/>
          <w:marTop w:val="0"/>
          <w:marBottom w:val="0"/>
          <w:divBdr>
            <w:top w:val="none" w:sz="0" w:space="0" w:color="auto"/>
            <w:left w:val="none" w:sz="0" w:space="0" w:color="auto"/>
            <w:bottom w:val="none" w:sz="0" w:space="0" w:color="auto"/>
            <w:right w:val="none" w:sz="0" w:space="0" w:color="auto"/>
          </w:divBdr>
          <w:divsChild>
            <w:div w:id="2046755330">
              <w:marLeft w:val="0"/>
              <w:marRight w:val="0"/>
              <w:marTop w:val="0"/>
              <w:marBottom w:val="0"/>
              <w:divBdr>
                <w:top w:val="none" w:sz="0" w:space="0" w:color="auto"/>
                <w:left w:val="none" w:sz="0" w:space="0" w:color="auto"/>
                <w:bottom w:val="none" w:sz="0" w:space="0" w:color="auto"/>
                <w:right w:val="none" w:sz="0" w:space="0" w:color="auto"/>
              </w:divBdr>
              <w:divsChild>
                <w:div w:id="207801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990098">
      <w:bodyDiv w:val="1"/>
      <w:marLeft w:val="0"/>
      <w:marRight w:val="0"/>
      <w:marTop w:val="0"/>
      <w:marBottom w:val="0"/>
      <w:divBdr>
        <w:top w:val="none" w:sz="0" w:space="0" w:color="auto"/>
        <w:left w:val="none" w:sz="0" w:space="0" w:color="auto"/>
        <w:bottom w:val="none" w:sz="0" w:space="0" w:color="auto"/>
        <w:right w:val="none" w:sz="0" w:space="0" w:color="auto"/>
      </w:divBdr>
      <w:divsChild>
        <w:div w:id="1885748798">
          <w:marLeft w:val="0"/>
          <w:marRight w:val="0"/>
          <w:marTop w:val="0"/>
          <w:marBottom w:val="0"/>
          <w:divBdr>
            <w:top w:val="none" w:sz="0" w:space="0" w:color="auto"/>
            <w:left w:val="none" w:sz="0" w:space="0" w:color="auto"/>
            <w:bottom w:val="none" w:sz="0" w:space="0" w:color="auto"/>
            <w:right w:val="none" w:sz="0" w:space="0" w:color="auto"/>
          </w:divBdr>
          <w:divsChild>
            <w:div w:id="2097556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03241">
      <w:bodyDiv w:val="1"/>
      <w:marLeft w:val="0"/>
      <w:marRight w:val="0"/>
      <w:marTop w:val="0"/>
      <w:marBottom w:val="0"/>
      <w:divBdr>
        <w:top w:val="none" w:sz="0" w:space="0" w:color="auto"/>
        <w:left w:val="none" w:sz="0" w:space="0" w:color="auto"/>
        <w:bottom w:val="none" w:sz="0" w:space="0" w:color="auto"/>
        <w:right w:val="none" w:sz="0" w:space="0" w:color="auto"/>
      </w:divBdr>
    </w:div>
    <w:div w:id="1831024809">
      <w:bodyDiv w:val="1"/>
      <w:marLeft w:val="0"/>
      <w:marRight w:val="0"/>
      <w:marTop w:val="0"/>
      <w:marBottom w:val="0"/>
      <w:divBdr>
        <w:top w:val="none" w:sz="0" w:space="0" w:color="auto"/>
        <w:left w:val="none" w:sz="0" w:space="0" w:color="auto"/>
        <w:bottom w:val="none" w:sz="0" w:space="0" w:color="auto"/>
        <w:right w:val="none" w:sz="0" w:space="0" w:color="auto"/>
      </w:divBdr>
      <w:divsChild>
        <w:div w:id="568728197">
          <w:marLeft w:val="0"/>
          <w:marRight w:val="0"/>
          <w:marTop w:val="0"/>
          <w:marBottom w:val="0"/>
          <w:divBdr>
            <w:top w:val="none" w:sz="0" w:space="0" w:color="auto"/>
            <w:left w:val="none" w:sz="0" w:space="0" w:color="auto"/>
            <w:bottom w:val="none" w:sz="0" w:space="0" w:color="auto"/>
            <w:right w:val="none" w:sz="0" w:space="0" w:color="auto"/>
          </w:divBdr>
          <w:divsChild>
            <w:div w:id="135411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6328">
      <w:bodyDiv w:val="1"/>
      <w:marLeft w:val="0"/>
      <w:marRight w:val="0"/>
      <w:marTop w:val="0"/>
      <w:marBottom w:val="0"/>
      <w:divBdr>
        <w:top w:val="none" w:sz="0" w:space="0" w:color="auto"/>
        <w:left w:val="none" w:sz="0" w:space="0" w:color="auto"/>
        <w:bottom w:val="none" w:sz="0" w:space="0" w:color="auto"/>
        <w:right w:val="none" w:sz="0" w:space="0" w:color="auto"/>
      </w:divBdr>
    </w:div>
    <w:div w:id="1890728569">
      <w:bodyDiv w:val="1"/>
      <w:marLeft w:val="0"/>
      <w:marRight w:val="0"/>
      <w:marTop w:val="0"/>
      <w:marBottom w:val="0"/>
      <w:divBdr>
        <w:top w:val="none" w:sz="0" w:space="0" w:color="auto"/>
        <w:left w:val="none" w:sz="0" w:space="0" w:color="auto"/>
        <w:bottom w:val="none" w:sz="0" w:space="0" w:color="auto"/>
        <w:right w:val="none" w:sz="0" w:space="0" w:color="auto"/>
      </w:divBdr>
    </w:div>
    <w:div w:id="1904102376">
      <w:bodyDiv w:val="1"/>
      <w:marLeft w:val="0"/>
      <w:marRight w:val="0"/>
      <w:marTop w:val="0"/>
      <w:marBottom w:val="0"/>
      <w:divBdr>
        <w:top w:val="none" w:sz="0" w:space="0" w:color="auto"/>
        <w:left w:val="none" w:sz="0" w:space="0" w:color="auto"/>
        <w:bottom w:val="none" w:sz="0" w:space="0" w:color="auto"/>
        <w:right w:val="none" w:sz="0" w:space="0" w:color="auto"/>
      </w:divBdr>
    </w:div>
    <w:div w:id="1912159836">
      <w:bodyDiv w:val="1"/>
      <w:marLeft w:val="0"/>
      <w:marRight w:val="0"/>
      <w:marTop w:val="0"/>
      <w:marBottom w:val="0"/>
      <w:divBdr>
        <w:top w:val="none" w:sz="0" w:space="0" w:color="auto"/>
        <w:left w:val="none" w:sz="0" w:space="0" w:color="auto"/>
        <w:bottom w:val="none" w:sz="0" w:space="0" w:color="auto"/>
        <w:right w:val="none" w:sz="0" w:space="0" w:color="auto"/>
      </w:divBdr>
      <w:divsChild>
        <w:div w:id="410388834">
          <w:marLeft w:val="0"/>
          <w:marRight w:val="0"/>
          <w:marTop w:val="0"/>
          <w:marBottom w:val="0"/>
          <w:divBdr>
            <w:top w:val="none" w:sz="0" w:space="0" w:color="auto"/>
            <w:left w:val="none" w:sz="0" w:space="0" w:color="auto"/>
            <w:bottom w:val="none" w:sz="0" w:space="0" w:color="auto"/>
            <w:right w:val="none" w:sz="0" w:space="0" w:color="auto"/>
          </w:divBdr>
          <w:divsChild>
            <w:div w:id="134428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75766">
      <w:bodyDiv w:val="1"/>
      <w:marLeft w:val="0"/>
      <w:marRight w:val="0"/>
      <w:marTop w:val="0"/>
      <w:marBottom w:val="0"/>
      <w:divBdr>
        <w:top w:val="none" w:sz="0" w:space="0" w:color="auto"/>
        <w:left w:val="none" w:sz="0" w:space="0" w:color="auto"/>
        <w:bottom w:val="none" w:sz="0" w:space="0" w:color="auto"/>
        <w:right w:val="none" w:sz="0" w:space="0" w:color="auto"/>
      </w:divBdr>
    </w:div>
    <w:div w:id="1976175586">
      <w:bodyDiv w:val="1"/>
      <w:marLeft w:val="0"/>
      <w:marRight w:val="0"/>
      <w:marTop w:val="0"/>
      <w:marBottom w:val="0"/>
      <w:divBdr>
        <w:top w:val="none" w:sz="0" w:space="0" w:color="auto"/>
        <w:left w:val="none" w:sz="0" w:space="0" w:color="auto"/>
        <w:bottom w:val="none" w:sz="0" w:space="0" w:color="auto"/>
        <w:right w:val="none" w:sz="0" w:space="0" w:color="auto"/>
      </w:divBdr>
    </w:div>
    <w:div w:id="2016299926">
      <w:bodyDiv w:val="1"/>
      <w:marLeft w:val="0"/>
      <w:marRight w:val="0"/>
      <w:marTop w:val="0"/>
      <w:marBottom w:val="0"/>
      <w:divBdr>
        <w:top w:val="none" w:sz="0" w:space="0" w:color="auto"/>
        <w:left w:val="none" w:sz="0" w:space="0" w:color="auto"/>
        <w:bottom w:val="none" w:sz="0" w:space="0" w:color="auto"/>
        <w:right w:val="none" w:sz="0" w:space="0" w:color="auto"/>
      </w:divBdr>
    </w:div>
    <w:div w:id="2060786524">
      <w:bodyDiv w:val="1"/>
      <w:marLeft w:val="0"/>
      <w:marRight w:val="0"/>
      <w:marTop w:val="0"/>
      <w:marBottom w:val="0"/>
      <w:divBdr>
        <w:top w:val="none" w:sz="0" w:space="0" w:color="auto"/>
        <w:left w:val="none" w:sz="0" w:space="0" w:color="auto"/>
        <w:bottom w:val="none" w:sz="0" w:space="0" w:color="auto"/>
        <w:right w:val="none" w:sz="0" w:space="0" w:color="auto"/>
      </w:divBdr>
      <w:divsChild>
        <w:div w:id="1962027911">
          <w:marLeft w:val="0"/>
          <w:marRight w:val="0"/>
          <w:marTop w:val="0"/>
          <w:marBottom w:val="0"/>
          <w:divBdr>
            <w:top w:val="none" w:sz="0" w:space="0" w:color="auto"/>
            <w:left w:val="none" w:sz="0" w:space="0" w:color="auto"/>
            <w:bottom w:val="none" w:sz="0" w:space="0" w:color="auto"/>
            <w:right w:val="none" w:sz="0" w:space="0" w:color="auto"/>
          </w:divBdr>
          <w:divsChild>
            <w:div w:id="12320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24479">
      <w:bodyDiv w:val="1"/>
      <w:marLeft w:val="0"/>
      <w:marRight w:val="0"/>
      <w:marTop w:val="0"/>
      <w:marBottom w:val="0"/>
      <w:divBdr>
        <w:top w:val="none" w:sz="0" w:space="0" w:color="auto"/>
        <w:left w:val="none" w:sz="0" w:space="0" w:color="auto"/>
        <w:bottom w:val="none" w:sz="0" w:space="0" w:color="auto"/>
        <w:right w:val="none" w:sz="0" w:space="0" w:color="auto"/>
      </w:divBdr>
    </w:div>
    <w:div w:id="2084450842">
      <w:bodyDiv w:val="1"/>
      <w:marLeft w:val="0"/>
      <w:marRight w:val="0"/>
      <w:marTop w:val="0"/>
      <w:marBottom w:val="0"/>
      <w:divBdr>
        <w:top w:val="none" w:sz="0" w:space="0" w:color="auto"/>
        <w:left w:val="none" w:sz="0" w:space="0" w:color="auto"/>
        <w:bottom w:val="none" w:sz="0" w:space="0" w:color="auto"/>
        <w:right w:val="none" w:sz="0" w:space="0" w:color="auto"/>
      </w:divBdr>
      <w:divsChild>
        <w:div w:id="1783570334">
          <w:marLeft w:val="0"/>
          <w:marRight w:val="0"/>
          <w:marTop w:val="0"/>
          <w:marBottom w:val="0"/>
          <w:divBdr>
            <w:top w:val="none" w:sz="0" w:space="0" w:color="auto"/>
            <w:left w:val="none" w:sz="0" w:space="0" w:color="auto"/>
            <w:bottom w:val="none" w:sz="0" w:space="0" w:color="auto"/>
            <w:right w:val="none" w:sz="0" w:space="0" w:color="auto"/>
          </w:divBdr>
          <w:divsChild>
            <w:div w:id="21368349">
              <w:marLeft w:val="0"/>
              <w:marRight w:val="0"/>
              <w:marTop w:val="0"/>
              <w:marBottom w:val="0"/>
              <w:divBdr>
                <w:top w:val="none" w:sz="0" w:space="0" w:color="auto"/>
                <w:left w:val="none" w:sz="0" w:space="0" w:color="auto"/>
                <w:bottom w:val="none" w:sz="0" w:space="0" w:color="auto"/>
                <w:right w:val="none" w:sz="0" w:space="0" w:color="auto"/>
              </w:divBdr>
              <w:divsChild>
                <w:div w:id="67484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77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header" Target="header2.xml"/><Relationship Id="rId10" Type="http://schemas.microsoft.com/office/2011/relationships/commentsExtended" Target="commentsExtended.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B8A76A-4E65-442F-BB86-1E59211FA7B6}">
  <ds:schemaRefs>
    <ds:schemaRef ds:uri="http://purl.org/dc/terms/"/>
    <ds:schemaRef ds:uri="http://schemas.microsoft.com/office/2006/documentManagement/types"/>
    <ds:schemaRef ds:uri="78c524f2-ae96-4311-8347-d1f7aa08209f"/>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b17f3d4c-cde7-4544-ad11-02ada3c714ab"/>
    <ds:schemaRef ds:uri="http://www.w3.org/XML/1998/namespace"/>
    <ds:schemaRef ds:uri="http://purl.org/dc/dcmitype/"/>
  </ds:schemaRefs>
</ds:datastoreItem>
</file>

<file path=customXml/itemProps2.xml><?xml version="1.0" encoding="utf-8"?>
<ds:datastoreItem xmlns:ds="http://schemas.openxmlformats.org/officeDocument/2006/customXml" ds:itemID="{2C097B2C-EDCA-4A55-9F99-0BD0356F1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AA11AD-2581-499C-A8D6-2FAE04CD6D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2662</TotalTime>
  <Pages>4</Pages>
  <Words>4791</Words>
  <Characters>27309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14</cp:revision>
  <dcterms:created xsi:type="dcterms:W3CDTF">2024-11-21T18:17:00Z</dcterms:created>
  <dcterms:modified xsi:type="dcterms:W3CDTF">2024-12-03T14:41:00Z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id="gWfx9cHt"/&gt;&lt;style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